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CBD78" w14:textId="69324B1B" w:rsidR="00E525E9" w:rsidRPr="005E15B9" w:rsidRDefault="00E525E9" w:rsidP="00E525E9">
      <w:pPr>
        <w:rPr>
          <w:rFonts w:ascii="Calibri" w:hAnsi="Calibri"/>
          <w:lang w:val="en-US"/>
        </w:rPr>
      </w:pPr>
      <w:r w:rsidRPr="005E15B9">
        <w:rPr>
          <w:rFonts w:ascii="Calibri" w:hAnsi="Calibri"/>
          <w:lang w:val="en-US"/>
        </w:rPr>
        <w:t xml:space="preserve">The Middle East and North Africa Centre at Sussex (MENACS) invites applications for the </w:t>
      </w:r>
      <w:bookmarkStart w:id="0" w:name="_GoBack"/>
      <w:bookmarkEnd w:id="0"/>
      <w:r w:rsidRPr="005E15B9">
        <w:rPr>
          <w:rFonts w:ascii="Calibri" w:hAnsi="Calibri"/>
          <w:lang w:val="en-US"/>
        </w:rPr>
        <w:t>Pears Foundation PhD Sc</w:t>
      </w:r>
      <w:r w:rsidR="00D526F2">
        <w:rPr>
          <w:rFonts w:ascii="Calibri" w:hAnsi="Calibri"/>
          <w:lang w:val="en-US"/>
        </w:rPr>
        <w:t>holarships, with a closing date of 26 January 2017</w:t>
      </w:r>
      <w:r w:rsidRPr="00C8291C">
        <w:rPr>
          <w:rFonts w:ascii="Calibri" w:hAnsi="Calibri"/>
          <w:lang w:val="en-US"/>
        </w:rPr>
        <w:t>.</w:t>
      </w:r>
      <w:r w:rsidRPr="005E15B9">
        <w:rPr>
          <w:rFonts w:ascii="Calibri" w:hAnsi="Calibri"/>
          <w:lang w:val="en-US"/>
        </w:rPr>
        <w:t xml:space="preserve">  </w:t>
      </w:r>
    </w:p>
    <w:p w14:paraId="593DA1DF" w14:textId="77777777" w:rsidR="00E525E9" w:rsidRDefault="00E525E9" w:rsidP="00E525E9">
      <w:pPr>
        <w:rPr>
          <w:rFonts w:ascii="Calibri" w:hAnsi="Calibri"/>
          <w:b/>
          <w:bCs/>
          <w:lang w:val="en-US"/>
        </w:rPr>
      </w:pPr>
    </w:p>
    <w:p w14:paraId="4EEF6039" w14:textId="77777777" w:rsidR="00E525E9" w:rsidRPr="005E15B9" w:rsidRDefault="00E525E9" w:rsidP="00557528">
      <w:pPr>
        <w:outlineLvl w:val="0"/>
        <w:rPr>
          <w:rFonts w:ascii="Calibri" w:hAnsi="Calibri"/>
          <w:b/>
          <w:bCs/>
          <w:lang w:val="en-US"/>
        </w:rPr>
      </w:pPr>
      <w:r w:rsidRPr="005E15B9">
        <w:rPr>
          <w:rFonts w:ascii="Calibri" w:hAnsi="Calibri"/>
          <w:b/>
          <w:bCs/>
          <w:lang w:val="en-US"/>
        </w:rPr>
        <w:t>What will Pears PhD Scholars receive?</w:t>
      </w:r>
    </w:p>
    <w:p w14:paraId="18800F54" w14:textId="77777777" w:rsidR="00A32180" w:rsidRPr="005E15B9" w:rsidRDefault="00E525E9" w:rsidP="00A32180">
      <w:pPr>
        <w:outlineLvl w:val="0"/>
        <w:rPr>
          <w:rFonts w:ascii="Calibri" w:hAnsi="Calibri"/>
          <w:lang w:val="en-US"/>
        </w:rPr>
      </w:pPr>
      <w:r w:rsidRPr="005E15B9">
        <w:rPr>
          <w:rFonts w:ascii="Calibri" w:hAnsi="Calibri"/>
          <w:lang w:val="en-US"/>
        </w:rPr>
        <w:t xml:space="preserve">If you are successful in winning a Pears PhD Scholarship, you will have your fees paid and receive a stipend to cover your living expenses for the three years that your degree is expected to take, with the possibility of extension for one further year.  </w:t>
      </w:r>
      <w:r w:rsidR="00A32180" w:rsidRPr="005E15B9">
        <w:rPr>
          <w:rFonts w:ascii="Calibri" w:hAnsi="Calibri"/>
          <w:lang w:val="en-US"/>
        </w:rPr>
        <w:t xml:space="preserve">This scholarship will pay fees at the Home/EU </w:t>
      </w:r>
      <w:r w:rsidR="00A32180" w:rsidRPr="00786FF2">
        <w:rPr>
          <w:rFonts w:ascii="Calibri" w:hAnsi="Calibri"/>
          <w:lang w:val="en-US"/>
        </w:rPr>
        <w:t xml:space="preserve">or International </w:t>
      </w:r>
      <w:r w:rsidR="00A32180" w:rsidRPr="005E15B9">
        <w:rPr>
          <w:rFonts w:ascii="Calibri" w:hAnsi="Calibri"/>
          <w:lang w:val="en-US"/>
        </w:rPr>
        <w:t xml:space="preserve">rate.  </w:t>
      </w:r>
    </w:p>
    <w:p w14:paraId="71EAC808" w14:textId="77777777" w:rsidR="00E525E9" w:rsidRPr="005E15B9" w:rsidRDefault="00E525E9" w:rsidP="00E525E9">
      <w:pPr>
        <w:rPr>
          <w:rFonts w:ascii="Calibri" w:hAnsi="Calibri"/>
          <w:b/>
          <w:bCs/>
          <w:lang w:val="en-US"/>
        </w:rPr>
      </w:pPr>
    </w:p>
    <w:p w14:paraId="6D6DAD76" w14:textId="159AA4AC" w:rsidR="00E525E9" w:rsidRPr="005E15B9" w:rsidRDefault="00E525E9" w:rsidP="00A32180">
      <w:pPr>
        <w:outlineLvl w:val="0"/>
        <w:rPr>
          <w:rFonts w:ascii="Calibri" w:hAnsi="Calibri"/>
          <w:lang w:val="en-US"/>
        </w:rPr>
      </w:pPr>
      <w:r w:rsidRPr="005E15B9">
        <w:rPr>
          <w:rFonts w:ascii="Calibri" w:hAnsi="Calibri"/>
          <w:b/>
          <w:bCs/>
          <w:lang w:val="en-US"/>
        </w:rPr>
        <w:t xml:space="preserve">Eligibility </w:t>
      </w:r>
    </w:p>
    <w:p w14:paraId="6050BE45" w14:textId="1DE16770" w:rsidR="00D07D9E" w:rsidRDefault="00D07D9E" w:rsidP="00E525E9">
      <w:pPr>
        <w:rPr>
          <w:rFonts w:ascii="Calibri" w:hAnsi="Calibri"/>
          <w:lang w:val="en-US"/>
        </w:rPr>
      </w:pPr>
      <w:r w:rsidRPr="001650C1">
        <w:rPr>
          <w:rFonts w:ascii="Calibri" w:hAnsi="Calibri"/>
          <w:lang w:val="en-US"/>
        </w:rPr>
        <w:t>The doctoral project proposed must fall into one of the Centre’s main areas of study: Middle Eastern</w:t>
      </w:r>
      <w:r w:rsidR="00BC2720">
        <w:rPr>
          <w:rFonts w:ascii="Calibri" w:hAnsi="Calibri"/>
          <w:lang w:val="en-US"/>
        </w:rPr>
        <w:t>,</w:t>
      </w:r>
      <w:r w:rsidRPr="001650C1">
        <w:rPr>
          <w:rFonts w:ascii="Calibri" w:hAnsi="Calibri"/>
          <w:lang w:val="en-US"/>
        </w:rPr>
        <w:t xml:space="preserve"> Isra</w:t>
      </w:r>
      <w:r w:rsidR="00BC2720">
        <w:rPr>
          <w:rFonts w:ascii="Calibri" w:hAnsi="Calibri"/>
          <w:lang w:val="en-US"/>
        </w:rPr>
        <w:t>e</w:t>
      </w:r>
      <w:r w:rsidRPr="001650C1">
        <w:rPr>
          <w:rFonts w:ascii="Calibri" w:hAnsi="Calibri"/>
          <w:lang w:val="en-US"/>
        </w:rPr>
        <w:t xml:space="preserve">li and North African Studies.  There are no restrictions as to time period or subject area.  </w:t>
      </w:r>
    </w:p>
    <w:p w14:paraId="14A055B4" w14:textId="77777777" w:rsidR="00D07D9E" w:rsidRDefault="00D07D9E" w:rsidP="00E525E9">
      <w:pPr>
        <w:rPr>
          <w:rFonts w:ascii="Calibri" w:hAnsi="Calibri"/>
          <w:lang w:val="en-US"/>
        </w:rPr>
      </w:pPr>
    </w:p>
    <w:p w14:paraId="23A47BEF" w14:textId="4BF957EC" w:rsidR="00E525E9" w:rsidRPr="005E15B9" w:rsidRDefault="00E525E9" w:rsidP="00E525E9">
      <w:pPr>
        <w:rPr>
          <w:rFonts w:ascii="Calibri" w:hAnsi="Calibri"/>
          <w:lang w:val="en-US"/>
        </w:rPr>
      </w:pPr>
      <w:r w:rsidRPr="005E15B9">
        <w:rPr>
          <w:rFonts w:ascii="Calibri" w:hAnsi="Calibri"/>
          <w:lang w:val="en-US"/>
        </w:rPr>
        <w:t xml:space="preserve">Students </w:t>
      </w:r>
      <w:r w:rsidR="00423090">
        <w:rPr>
          <w:rFonts w:ascii="Calibri" w:hAnsi="Calibri"/>
          <w:lang w:val="en-US"/>
        </w:rPr>
        <w:t xml:space="preserve">must </w:t>
      </w:r>
      <w:r w:rsidRPr="005E15B9">
        <w:rPr>
          <w:rFonts w:ascii="Calibri" w:hAnsi="Calibri"/>
          <w:lang w:val="en-US"/>
        </w:rPr>
        <w:t xml:space="preserve">be accepted into a PhD course in the humanities or social sciences, which include the following schools: </w:t>
      </w:r>
    </w:p>
    <w:p w14:paraId="7833413C" w14:textId="77777777" w:rsidR="00E525E9" w:rsidRPr="005E15B9" w:rsidRDefault="00E525E9" w:rsidP="00E525E9">
      <w:pPr>
        <w:pStyle w:val="ListParagraph"/>
        <w:numPr>
          <w:ilvl w:val="0"/>
          <w:numId w:val="4"/>
        </w:numPr>
        <w:rPr>
          <w:rFonts w:ascii="Calibri" w:hAnsi="Calibri"/>
          <w:lang w:val="en-US"/>
        </w:rPr>
      </w:pPr>
      <w:r w:rsidRPr="005E15B9">
        <w:rPr>
          <w:rFonts w:ascii="Calibri" w:hAnsi="Calibri"/>
          <w:lang w:val="en-US"/>
        </w:rPr>
        <w:t>English</w:t>
      </w:r>
    </w:p>
    <w:p w14:paraId="615A8A97" w14:textId="77777777" w:rsidR="00E525E9" w:rsidRPr="005E15B9" w:rsidRDefault="00E525E9" w:rsidP="00E525E9">
      <w:pPr>
        <w:pStyle w:val="ListParagraph"/>
        <w:numPr>
          <w:ilvl w:val="0"/>
          <w:numId w:val="4"/>
        </w:numPr>
        <w:rPr>
          <w:rFonts w:ascii="Calibri" w:hAnsi="Calibri"/>
          <w:lang w:val="en-US"/>
        </w:rPr>
      </w:pPr>
      <w:r w:rsidRPr="005E15B9">
        <w:rPr>
          <w:rFonts w:ascii="Calibri" w:hAnsi="Calibri"/>
          <w:lang w:val="en-US"/>
        </w:rPr>
        <w:t>History, Art History and Philosophy</w:t>
      </w:r>
    </w:p>
    <w:p w14:paraId="69839CFE" w14:textId="77777777" w:rsidR="00E525E9" w:rsidRPr="005E15B9" w:rsidRDefault="00E525E9" w:rsidP="00E525E9">
      <w:pPr>
        <w:pStyle w:val="ListParagraph"/>
        <w:numPr>
          <w:ilvl w:val="0"/>
          <w:numId w:val="4"/>
        </w:numPr>
        <w:rPr>
          <w:rFonts w:ascii="Calibri" w:hAnsi="Calibri"/>
          <w:lang w:val="en-US"/>
        </w:rPr>
      </w:pPr>
      <w:r w:rsidRPr="005E15B9">
        <w:rPr>
          <w:rFonts w:ascii="Calibri" w:hAnsi="Calibri"/>
          <w:lang w:val="en-US"/>
        </w:rPr>
        <w:t>Media, Film and Music</w:t>
      </w:r>
    </w:p>
    <w:p w14:paraId="792AA9D1" w14:textId="77777777" w:rsidR="00E525E9" w:rsidRPr="005E15B9" w:rsidRDefault="00E525E9" w:rsidP="00E525E9">
      <w:pPr>
        <w:pStyle w:val="ListParagraph"/>
        <w:numPr>
          <w:ilvl w:val="0"/>
          <w:numId w:val="4"/>
        </w:numPr>
        <w:rPr>
          <w:rFonts w:ascii="Calibri" w:hAnsi="Calibri"/>
          <w:lang w:val="en-US"/>
        </w:rPr>
      </w:pPr>
      <w:r w:rsidRPr="005E15B9">
        <w:rPr>
          <w:rFonts w:ascii="Calibri" w:hAnsi="Calibri"/>
          <w:lang w:val="en-US"/>
        </w:rPr>
        <w:t>Business, Management and Economics</w:t>
      </w:r>
    </w:p>
    <w:p w14:paraId="74C1A631" w14:textId="77777777" w:rsidR="00E525E9" w:rsidRPr="005E15B9" w:rsidRDefault="00E525E9" w:rsidP="00E525E9">
      <w:pPr>
        <w:pStyle w:val="ListParagraph"/>
        <w:numPr>
          <w:ilvl w:val="0"/>
          <w:numId w:val="4"/>
        </w:numPr>
        <w:rPr>
          <w:rFonts w:ascii="Calibri" w:hAnsi="Calibri"/>
          <w:lang w:val="en-US"/>
        </w:rPr>
      </w:pPr>
      <w:r w:rsidRPr="005E15B9">
        <w:rPr>
          <w:rFonts w:ascii="Calibri" w:hAnsi="Calibri"/>
          <w:lang w:val="en-US"/>
        </w:rPr>
        <w:t>Education and Social Work</w:t>
      </w:r>
    </w:p>
    <w:p w14:paraId="44119BF6" w14:textId="77777777" w:rsidR="00E525E9" w:rsidRPr="005E15B9" w:rsidRDefault="00E525E9" w:rsidP="00E525E9">
      <w:pPr>
        <w:pStyle w:val="ListParagraph"/>
        <w:numPr>
          <w:ilvl w:val="0"/>
          <w:numId w:val="4"/>
        </w:numPr>
        <w:rPr>
          <w:rFonts w:ascii="Calibri" w:hAnsi="Calibri"/>
          <w:lang w:val="en-US"/>
        </w:rPr>
      </w:pPr>
      <w:r w:rsidRPr="005E15B9">
        <w:rPr>
          <w:rFonts w:ascii="Calibri" w:hAnsi="Calibri"/>
          <w:lang w:val="en-US"/>
        </w:rPr>
        <w:t>Global Studies</w:t>
      </w:r>
    </w:p>
    <w:p w14:paraId="72991770" w14:textId="77777777" w:rsidR="00E525E9" w:rsidRPr="005E15B9" w:rsidRDefault="00E525E9" w:rsidP="00E525E9">
      <w:pPr>
        <w:pStyle w:val="ListParagraph"/>
        <w:numPr>
          <w:ilvl w:val="0"/>
          <w:numId w:val="4"/>
        </w:numPr>
        <w:rPr>
          <w:rFonts w:ascii="Calibri" w:hAnsi="Calibri"/>
          <w:lang w:val="en-US"/>
        </w:rPr>
      </w:pPr>
      <w:r w:rsidRPr="005E15B9">
        <w:rPr>
          <w:rFonts w:ascii="Calibri" w:hAnsi="Calibri"/>
          <w:lang w:val="en-US"/>
        </w:rPr>
        <w:t>Institute of Development Studies</w:t>
      </w:r>
    </w:p>
    <w:p w14:paraId="7625132E" w14:textId="77777777" w:rsidR="00E525E9" w:rsidRPr="005E15B9" w:rsidRDefault="00E525E9" w:rsidP="00E525E9">
      <w:pPr>
        <w:pStyle w:val="ListParagraph"/>
        <w:numPr>
          <w:ilvl w:val="0"/>
          <w:numId w:val="4"/>
        </w:numPr>
        <w:rPr>
          <w:rFonts w:ascii="Calibri" w:hAnsi="Calibri"/>
          <w:lang w:val="en-US"/>
        </w:rPr>
      </w:pPr>
      <w:r w:rsidRPr="005E15B9">
        <w:rPr>
          <w:rFonts w:ascii="Calibri" w:hAnsi="Calibri"/>
          <w:lang w:val="en-US"/>
        </w:rPr>
        <w:t>Law, Politics and Sociology</w:t>
      </w:r>
    </w:p>
    <w:p w14:paraId="075DB058" w14:textId="77777777" w:rsidR="00E525E9" w:rsidRDefault="00E525E9" w:rsidP="00E525E9">
      <w:pPr>
        <w:rPr>
          <w:rFonts w:ascii="Calibri" w:hAnsi="Calibri"/>
          <w:lang w:val="en-US"/>
        </w:rPr>
      </w:pPr>
      <w:r w:rsidRPr="005E15B9">
        <w:rPr>
          <w:rFonts w:ascii="Calibri" w:hAnsi="Calibri"/>
          <w:lang w:val="en-US"/>
        </w:rPr>
        <w:t xml:space="preserve">A full list of PhD courses for entry in 2017 is available here: </w:t>
      </w:r>
      <w:hyperlink r:id="rId7" w:history="1">
        <w:r w:rsidRPr="005E15B9">
          <w:rPr>
            <w:rStyle w:val="Hyperlink"/>
            <w:rFonts w:ascii="Calibri" w:hAnsi="Calibri"/>
            <w:lang w:val="en-US"/>
          </w:rPr>
          <w:t>http://www.sussex.ac.uk/study/phd/2017</w:t>
        </w:r>
      </w:hyperlink>
      <w:r w:rsidRPr="005E15B9">
        <w:rPr>
          <w:rFonts w:ascii="Calibri" w:hAnsi="Calibri"/>
          <w:lang w:val="en-US"/>
        </w:rPr>
        <w:t xml:space="preserve"> </w:t>
      </w:r>
    </w:p>
    <w:p w14:paraId="3AB535F4" w14:textId="77777777" w:rsidR="001650C1" w:rsidRPr="001650C1" w:rsidRDefault="001650C1" w:rsidP="001650C1">
      <w:pPr>
        <w:rPr>
          <w:rFonts w:ascii="Calibri" w:hAnsi="Calibri"/>
          <w:lang w:val="en-US"/>
        </w:rPr>
      </w:pPr>
    </w:p>
    <w:p w14:paraId="54E3A389" w14:textId="2336F5DB" w:rsidR="001650C1" w:rsidRDefault="00D07D9E" w:rsidP="001650C1">
      <w:pPr>
        <w:rPr>
          <w:rFonts w:ascii="Calibri" w:hAnsi="Calibri"/>
          <w:lang w:val="en-US"/>
        </w:rPr>
      </w:pPr>
      <w:r w:rsidRPr="00D07D9E">
        <w:rPr>
          <w:rFonts w:ascii="Calibri" w:hAnsi="Calibri"/>
          <w:lang w:val="en-US"/>
        </w:rPr>
        <w:t xml:space="preserve">The successful candidate will have an outstanding academic background, including the methodological training and/or language skills necessary to start their research project.   </w:t>
      </w:r>
    </w:p>
    <w:p w14:paraId="0E829A45" w14:textId="77777777" w:rsidR="00D07D9E" w:rsidRPr="001650C1" w:rsidRDefault="00D07D9E" w:rsidP="001650C1">
      <w:pPr>
        <w:rPr>
          <w:rFonts w:ascii="Calibri" w:hAnsi="Calibri"/>
          <w:lang w:val="en-US"/>
        </w:rPr>
      </w:pPr>
    </w:p>
    <w:p w14:paraId="69A0038D" w14:textId="77777777" w:rsidR="001650C1" w:rsidRPr="001650C1" w:rsidRDefault="001650C1" w:rsidP="001650C1">
      <w:pPr>
        <w:rPr>
          <w:rFonts w:ascii="Calibri" w:hAnsi="Calibri"/>
          <w:lang w:val="en-US"/>
        </w:rPr>
      </w:pPr>
      <w:r w:rsidRPr="001650C1">
        <w:rPr>
          <w:rFonts w:ascii="Calibri" w:hAnsi="Calibri"/>
          <w:lang w:val="en-US"/>
        </w:rPr>
        <w:t xml:space="preserve">Applicants must be able to commence their PhD in September 2017.  </w:t>
      </w:r>
    </w:p>
    <w:p w14:paraId="7CC22671" w14:textId="77777777" w:rsidR="00E525E9" w:rsidRDefault="00E525E9" w:rsidP="00E525E9">
      <w:pPr>
        <w:rPr>
          <w:rFonts w:ascii="Calibri" w:hAnsi="Calibri"/>
          <w:lang w:val="en-US"/>
        </w:rPr>
      </w:pPr>
    </w:p>
    <w:p w14:paraId="079E3E71" w14:textId="77777777" w:rsidR="00E525E9" w:rsidRPr="005E15B9" w:rsidRDefault="00E525E9" w:rsidP="00557528">
      <w:pPr>
        <w:outlineLvl w:val="0"/>
        <w:rPr>
          <w:rFonts w:ascii="Calibri" w:hAnsi="Calibri"/>
          <w:b/>
          <w:bCs/>
          <w:lang w:val="en-US"/>
        </w:rPr>
      </w:pPr>
      <w:r w:rsidRPr="005E15B9">
        <w:rPr>
          <w:rFonts w:ascii="Calibri" w:hAnsi="Calibri"/>
          <w:b/>
          <w:bCs/>
          <w:lang w:val="en-US"/>
        </w:rPr>
        <w:t>How to apply</w:t>
      </w:r>
    </w:p>
    <w:p w14:paraId="6D8C2035" w14:textId="0FE7E8E5" w:rsidR="00536E9C" w:rsidRDefault="00E525E9" w:rsidP="00E525E9">
      <w:pPr>
        <w:rPr>
          <w:rFonts w:ascii="Calibri" w:eastAsia="Times New Roman" w:hAnsi="Calibri" w:cs="Times New Roman"/>
          <w:lang w:eastAsia="en-GB"/>
        </w:rPr>
      </w:pPr>
      <w:r w:rsidRPr="005E15B9">
        <w:rPr>
          <w:rFonts w:ascii="Calibri" w:hAnsi="Calibri"/>
        </w:rPr>
        <w:t>If you wish to apply for a Pears PhD Scholarship you must</w:t>
      </w:r>
      <w:r w:rsidRPr="00E92A62">
        <w:rPr>
          <w:rFonts w:ascii="Calibri" w:hAnsi="Calibri"/>
          <w:b/>
          <w:bCs/>
        </w:rPr>
        <w:t xml:space="preserve"> first</w:t>
      </w:r>
      <w:r w:rsidRPr="005E15B9">
        <w:rPr>
          <w:rFonts w:ascii="Calibri" w:hAnsi="Calibri"/>
        </w:rPr>
        <w:t xml:space="preserve"> apply </w:t>
      </w:r>
      <w:r w:rsidR="007018AD">
        <w:rPr>
          <w:rFonts w:ascii="Calibri" w:hAnsi="Calibri"/>
        </w:rPr>
        <w:t xml:space="preserve">online </w:t>
      </w:r>
      <w:r w:rsidRPr="005E15B9">
        <w:rPr>
          <w:rFonts w:ascii="Calibri" w:hAnsi="Calibri"/>
        </w:rPr>
        <w:t xml:space="preserve">for a place on a PhD course at the University of Sussex: </w:t>
      </w:r>
      <w:hyperlink r:id="rId8" w:history="1">
        <w:r w:rsidRPr="00E92A62">
          <w:rPr>
            <w:rFonts w:ascii="Calibri" w:eastAsia="Times New Roman" w:hAnsi="Calibri" w:cs="Arial"/>
            <w:lang w:eastAsia="en-GB"/>
          </w:rPr>
          <w:t>http://www.sussex.ac.uk/study/phd/apply</w:t>
        </w:r>
      </w:hyperlink>
      <w:r w:rsidR="00536E9C">
        <w:rPr>
          <w:rFonts w:ascii="Calibri" w:eastAsia="Times New Roman" w:hAnsi="Calibri" w:cs="Arial"/>
          <w:color w:val="505050"/>
          <w:lang w:eastAsia="en-GB"/>
        </w:rPr>
        <w:t>.</w:t>
      </w:r>
      <w:r w:rsidRPr="005E15B9">
        <w:rPr>
          <w:rFonts w:ascii="Calibri" w:eastAsia="Times New Roman" w:hAnsi="Calibri" w:cs="Times New Roman"/>
          <w:lang w:eastAsia="en-GB"/>
        </w:rPr>
        <w:t xml:space="preserve">  </w:t>
      </w:r>
    </w:p>
    <w:p w14:paraId="5CCE1C29" w14:textId="33BC907C" w:rsidR="00E525E9" w:rsidRPr="005E15B9" w:rsidRDefault="00E525E9" w:rsidP="00E525E9">
      <w:pPr>
        <w:rPr>
          <w:rFonts w:ascii="Calibri" w:hAnsi="Calibri"/>
        </w:rPr>
      </w:pPr>
      <w:r w:rsidRPr="005E15B9">
        <w:rPr>
          <w:rFonts w:ascii="Calibri" w:hAnsi="Calibri"/>
        </w:rPr>
        <w:t xml:space="preserve">This application requires the following documentation: </w:t>
      </w:r>
    </w:p>
    <w:p w14:paraId="6A1B4A0D" w14:textId="77777777" w:rsidR="00E525E9" w:rsidRPr="005E15B9" w:rsidRDefault="00E525E9" w:rsidP="00E525E9">
      <w:pPr>
        <w:pStyle w:val="ListParagraph"/>
        <w:numPr>
          <w:ilvl w:val="0"/>
          <w:numId w:val="3"/>
        </w:numPr>
        <w:rPr>
          <w:rFonts w:ascii="Calibri" w:eastAsia="Times New Roman" w:hAnsi="Calibri" w:cs="Times New Roman"/>
          <w:lang w:eastAsia="en-GB"/>
        </w:rPr>
      </w:pPr>
      <w:proofErr w:type="gramStart"/>
      <w:r w:rsidRPr="005E15B9">
        <w:rPr>
          <w:rFonts w:ascii="Calibri" w:eastAsia="Times New Roman" w:hAnsi="Calibri" w:cs="Times New Roman"/>
          <w:lang w:eastAsia="en-GB"/>
        </w:rPr>
        <w:t>research</w:t>
      </w:r>
      <w:proofErr w:type="gramEnd"/>
      <w:r w:rsidRPr="005E15B9">
        <w:rPr>
          <w:rFonts w:ascii="Calibri" w:eastAsia="Times New Roman" w:hAnsi="Calibri" w:cs="Times New Roman"/>
          <w:lang w:eastAsia="en-GB"/>
        </w:rPr>
        <w:t xml:space="preserve"> proposal.  See the following guidelines: </w:t>
      </w:r>
      <w:hyperlink r:id="rId9" w:history="1">
        <w:r w:rsidRPr="005E15B9">
          <w:rPr>
            <w:rStyle w:val="Hyperlink"/>
            <w:rFonts w:ascii="Calibri" w:eastAsia="Times New Roman" w:hAnsi="Calibri" w:cs="Times New Roman"/>
            <w:lang w:eastAsia="en-GB"/>
          </w:rPr>
          <w:t>http://www.sussex.ac.uk/study/phd/apply/tips-research-degrees/research-proposal</w:t>
        </w:r>
      </w:hyperlink>
      <w:r w:rsidRPr="005E15B9">
        <w:rPr>
          <w:rFonts w:ascii="Calibri" w:eastAsia="Times New Roman" w:hAnsi="Calibri" w:cs="Times New Roman"/>
          <w:lang w:eastAsia="en-GB"/>
        </w:rPr>
        <w:t xml:space="preserve"> </w:t>
      </w:r>
    </w:p>
    <w:p w14:paraId="33F4C9E9" w14:textId="77777777" w:rsidR="00E525E9" w:rsidRPr="005E15B9" w:rsidRDefault="00E525E9" w:rsidP="00E525E9">
      <w:pPr>
        <w:pStyle w:val="ListParagraph"/>
        <w:numPr>
          <w:ilvl w:val="0"/>
          <w:numId w:val="3"/>
        </w:numPr>
        <w:rPr>
          <w:rFonts w:ascii="Calibri" w:eastAsia="Times New Roman" w:hAnsi="Calibri" w:cs="Times New Roman"/>
          <w:lang w:eastAsia="en-GB"/>
        </w:rPr>
      </w:pPr>
      <w:r w:rsidRPr="005E15B9">
        <w:rPr>
          <w:rFonts w:ascii="Calibri" w:eastAsia="Times New Roman" w:hAnsi="Calibri" w:cs="Times New Roman"/>
          <w:lang w:eastAsia="en-GB"/>
        </w:rPr>
        <w:t xml:space="preserve">undergraduate or </w:t>
      </w:r>
      <w:proofErr w:type="spellStart"/>
      <w:r w:rsidRPr="005E15B9">
        <w:rPr>
          <w:rFonts w:ascii="Calibri" w:eastAsia="Times New Roman" w:hAnsi="Calibri" w:cs="Times New Roman"/>
          <w:lang w:eastAsia="en-GB"/>
        </w:rPr>
        <w:t>masters</w:t>
      </w:r>
      <w:proofErr w:type="spellEnd"/>
      <w:r w:rsidRPr="005E15B9">
        <w:rPr>
          <w:rFonts w:ascii="Calibri" w:eastAsia="Times New Roman" w:hAnsi="Calibri" w:cs="Times New Roman"/>
          <w:lang w:eastAsia="en-GB"/>
        </w:rPr>
        <w:t xml:space="preserve"> degree certificate (if available)</w:t>
      </w:r>
    </w:p>
    <w:p w14:paraId="50F2CCC8" w14:textId="77777777" w:rsidR="00E525E9" w:rsidRPr="005E15B9" w:rsidRDefault="00E525E9" w:rsidP="00E525E9">
      <w:pPr>
        <w:pStyle w:val="ListParagraph"/>
        <w:numPr>
          <w:ilvl w:val="0"/>
          <w:numId w:val="3"/>
        </w:numPr>
        <w:rPr>
          <w:rFonts w:ascii="Calibri" w:eastAsia="Times New Roman" w:hAnsi="Calibri" w:cs="Times New Roman"/>
          <w:lang w:eastAsia="en-GB"/>
        </w:rPr>
      </w:pPr>
      <w:r w:rsidRPr="005E15B9">
        <w:rPr>
          <w:rFonts w:ascii="Calibri" w:eastAsia="Times New Roman" w:hAnsi="Calibri" w:cs="Times New Roman"/>
          <w:lang w:eastAsia="en-GB"/>
        </w:rPr>
        <w:t>two academic references (one of the references must be from your most recent university)</w:t>
      </w:r>
    </w:p>
    <w:p w14:paraId="0DA6E608" w14:textId="77777777" w:rsidR="00E525E9" w:rsidRPr="005E15B9" w:rsidRDefault="00E525E9" w:rsidP="00E525E9">
      <w:pPr>
        <w:pStyle w:val="ListParagraph"/>
        <w:numPr>
          <w:ilvl w:val="0"/>
          <w:numId w:val="3"/>
        </w:numPr>
        <w:rPr>
          <w:rFonts w:ascii="Calibri" w:eastAsia="Times New Roman" w:hAnsi="Calibri" w:cs="Times New Roman"/>
          <w:lang w:eastAsia="en-GB"/>
        </w:rPr>
      </w:pPr>
      <w:r w:rsidRPr="005E15B9">
        <w:rPr>
          <w:rFonts w:ascii="Calibri" w:eastAsia="Times New Roman" w:hAnsi="Calibri" w:cs="Times New Roman"/>
          <w:lang w:eastAsia="en-GB"/>
        </w:rPr>
        <w:t>CV</w:t>
      </w:r>
    </w:p>
    <w:p w14:paraId="56D37E6C" w14:textId="77777777" w:rsidR="00E525E9" w:rsidRPr="005E15B9" w:rsidRDefault="00E525E9" w:rsidP="00E525E9">
      <w:pPr>
        <w:pStyle w:val="ListParagraph"/>
        <w:numPr>
          <w:ilvl w:val="0"/>
          <w:numId w:val="3"/>
        </w:numPr>
        <w:rPr>
          <w:rFonts w:ascii="Calibri" w:eastAsia="Times New Roman" w:hAnsi="Calibri" w:cs="Times New Roman"/>
          <w:lang w:eastAsia="en-GB"/>
        </w:rPr>
      </w:pPr>
      <w:r w:rsidRPr="005E15B9">
        <w:rPr>
          <w:rFonts w:ascii="Calibri" w:eastAsia="Times New Roman" w:hAnsi="Calibri" w:cs="Times New Roman"/>
          <w:lang w:eastAsia="en-GB"/>
        </w:rPr>
        <w:t xml:space="preserve">if your undergraduate or </w:t>
      </w:r>
      <w:proofErr w:type="spellStart"/>
      <w:r w:rsidRPr="005E15B9">
        <w:rPr>
          <w:rFonts w:ascii="Calibri" w:eastAsia="Times New Roman" w:hAnsi="Calibri" w:cs="Times New Roman"/>
          <w:lang w:eastAsia="en-GB"/>
        </w:rPr>
        <w:t>masters</w:t>
      </w:r>
      <w:proofErr w:type="spellEnd"/>
      <w:r w:rsidRPr="005E15B9">
        <w:rPr>
          <w:rFonts w:ascii="Calibri" w:eastAsia="Times New Roman" w:hAnsi="Calibri" w:cs="Times New Roman"/>
          <w:lang w:eastAsia="en-GB"/>
        </w:rPr>
        <w:t xml:space="preserve"> degree certificate is not written in English, you must submit a certified English translation of your certificate</w:t>
      </w:r>
    </w:p>
    <w:p w14:paraId="0FF2F903" w14:textId="77777777" w:rsidR="00117774" w:rsidRPr="005E15B9" w:rsidRDefault="00117774" w:rsidP="00E525E9">
      <w:pPr>
        <w:rPr>
          <w:rFonts w:ascii="Calibri" w:eastAsia="Times New Roman" w:hAnsi="Calibri" w:cs="Times New Roman"/>
          <w:lang w:eastAsia="en-GB"/>
        </w:rPr>
      </w:pPr>
    </w:p>
    <w:p w14:paraId="16C0B52C" w14:textId="12C91DC3" w:rsidR="00E525E9" w:rsidRPr="00141B88" w:rsidRDefault="00E525E9" w:rsidP="00117774">
      <w:pPr>
        <w:rPr>
          <w:rFonts w:ascii="Calibri" w:hAnsi="Calibri"/>
        </w:rPr>
      </w:pPr>
      <w:r w:rsidRPr="005E15B9">
        <w:rPr>
          <w:rFonts w:ascii="Calibri" w:hAnsi="Calibri"/>
        </w:rPr>
        <w:lastRenderedPageBreak/>
        <w:t xml:space="preserve">To be considered for the scholarship, you </w:t>
      </w:r>
      <w:r w:rsidR="00C8291C">
        <w:rPr>
          <w:rFonts w:ascii="Calibri" w:hAnsi="Calibri"/>
        </w:rPr>
        <w:t xml:space="preserve">must </w:t>
      </w:r>
      <w:r w:rsidRPr="00F26C28">
        <w:rPr>
          <w:rFonts w:ascii="Calibri" w:hAnsi="Calibri"/>
          <w:b/>
          <w:bCs/>
        </w:rPr>
        <w:t>also</w:t>
      </w:r>
      <w:r w:rsidRPr="005E15B9">
        <w:rPr>
          <w:rFonts w:ascii="Calibri" w:hAnsi="Calibri"/>
        </w:rPr>
        <w:t xml:space="preserve"> </w:t>
      </w:r>
      <w:r w:rsidR="00117774">
        <w:rPr>
          <w:rFonts w:ascii="Calibri" w:hAnsi="Calibri"/>
        </w:rPr>
        <w:t xml:space="preserve">submit a separate application for the </w:t>
      </w:r>
      <w:r w:rsidR="00117774" w:rsidRPr="00AD548C">
        <w:rPr>
          <w:rFonts w:ascii="Calibri" w:hAnsi="Calibri"/>
        </w:rPr>
        <w:t xml:space="preserve">scholarship </w:t>
      </w:r>
      <w:r w:rsidR="00AD548C" w:rsidRPr="00AD548C">
        <w:t xml:space="preserve">using the Pears Foundation </w:t>
      </w:r>
      <w:r w:rsidR="00AD548C" w:rsidRPr="009F379D">
        <w:t>Scholarship</w:t>
      </w:r>
      <w:r w:rsidR="00AD548C" w:rsidRPr="00AD548C">
        <w:t xml:space="preserve"> application form.  </w:t>
      </w:r>
      <w:r w:rsidR="00AD548C" w:rsidRPr="009F379D">
        <w:t>This application will be assessed by</w:t>
      </w:r>
      <w:r w:rsidR="00AD548C">
        <w:t xml:space="preserve"> a panel of</w:t>
      </w:r>
      <w:r w:rsidR="00AD548C" w:rsidRPr="009F379D">
        <w:t xml:space="preserve"> </w:t>
      </w:r>
      <w:r w:rsidR="00AD548C">
        <w:t>faculty members of the university</w:t>
      </w:r>
      <w:r w:rsidR="00AD548C" w:rsidRPr="009F379D">
        <w:t xml:space="preserve">.  </w:t>
      </w:r>
      <w:r w:rsidR="00117774" w:rsidRPr="00141B88">
        <w:rPr>
          <w:rFonts w:ascii="Calibri" w:hAnsi="Calibri"/>
        </w:rPr>
        <w:t xml:space="preserve">This form will ask for the following documentation: </w:t>
      </w:r>
    </w:p>
    <w:p w14:paraId="3AE3DCF6" w14:textId="4D307D50" w:rsidR="00117774" w:rsidRDefault="00117774" w:rsidP="00F26C28">
      <w:pPr>
        <w:pStyle w:val="ListParagraph"/>
        <w:numPr>
          <w:ilvl w:val="0"/>
          <w:numId w:val="5"/>
        </w:numPr>
        <w:rPr>
          <w:rFonts w:ascii="Calibri" w:hAnsi="Calibri"/>
        </w:rPr>
      </w:pPr>
      <w:r>
        <w:rPr>
          <w:rFonts w:ascii="Calibri" w:hAnsi="Calibri"/>
        </w:rPr>
        <w:t>research proposal  (same as in step one)</w:t>
      </w:r>
    </w:p>
    <w:p w14:paraId="474F6DB4" w14:textId="4E7C6545" w:rsidR="00117774" w:rsidRDefault="00117774" w:rsidP="00F26C28">
      <w:pPr>
        <w:pStyle w:val="ListParagraph"/>
        <w:numPr>
          <w:ilvl w:val="0"/>
          <w:numId w:val="5"/>
        </w:numPr>
        <w:rPr>
          <w:rFonts w:ascii="Calibri" w:hAnsi="Calibri"/>
        </w:rPr>
      </w:pPr>
      <w:r>
        <w:rPr>
          <w:rFonts w:ascii="Calibri" w:hAnsi="Calibri"/>
        </w:rPr>
        <w:t xml:space="preserve">a 500-word statement of interest covering the following points: </w:t>
      </w:r>
    </w:p>
    <w:p w14:paraId="131D3C3C" w14:textId="5D60B032" w:rsidR="00117774" w:rsidRPr="00F26C28" w:rsidRDefault="00117774" w:rsidP="00117774">
      <w:pPr>
        <w:pStyle w:val="ListParagraph"/>
        <w:numPr>
          <w:ilvl w:val="1"/>
          <w:numId w:val="5"/>
        </w:numPr>
        <w:rPr>
          <w:rFonts w:ascii="Calibri" w:hAnsi="Calibri"/>
        </w:rPr>
      </w:pPr>
      <w:proofErr w:type="gramStart"/>
      <w:r>
        <w:rPr>
          <w:rFonts w:ascii="Calibri" w:hAnsi="Calibri"/>
        </w:rPr>
        <w:t>why</w:t>
      </w:r>
      <w:proofErr w:type="gramEnd"/>
      <w:r>
        <w:rPr>
          <w:rFonts w:ascii="Calibri" w:hAnsi="Calibri"/>
        </w:rPr>
        <w:t xml:space="preserve"> </w:t>
      </w:r>
      <w:r w:rsidRPr="005E15B9">
        <w:t>is pursuing a PhD at MENACS and the University of Sussex your first choice?</w:t>
      </w:r>
    </w:p>
    <w:p w14:paraId="682BA6F5" w14:textId="48877A43" w:rsidR="00117774" w:rsidRPr="00F26C28" w:rsidRDefault="00E525E9" w:rsidP="00F26C28">
      <w:pPr>
        <w:pStyle w:val="ListParagraph"/>
        <w:numPr>
          <w:ilvl w:val="1"/>
          <w:numId w:val="5"/>
        </w:numPr>
        <w:rPr>
          <w:rFonts w:ascii="Calibri" w:hAnsi="Calibri"/>
        </w:rPr>
      </w:pPr>
      <w:proofErr w:type="gramStart"/>
      <w:r w:rsidRPr="00117774">
        <w:t>how</w:t>
      </w:r>
      <w:proofErr w:type="gramEnd"/>
      <w:r w:rsidRPr="00117774">
        <w:t xml:space="preserve"> will your research help MENACS achieve its goal of training the next generation of MENA experts? </w:t>
      </w:r>
    </w:p>
    <w:p w14:paraId="0B2887CF" w14:textId="16959E5D" w:rsidR="00E525E9" w:rsidRPr="005E15B9" w:rsidRDefault="00E525E9" w:rsidP="00F26C28">
      <w:pPr>
        <w:pStyle w:val="ListParagraph"/>
        <w:numPr>
          <w:ilvl w:val="1"/>
          <w:numId w:val="5"/>
        </w:numPr>
        <w:rPr>
          <w:rFonts w:ascii="Calibri" w:hAnsi="Calibri"/>
        </w:rPr>
      </w:pPr>
      <w:proofErr w:type="gramStart"/>
      <w:r w:rsidRPr="005E15B9">
        <w:rPr>
          <w:rFonts w:ascii="Calibri" w:hAnsi="Calibri"/>
        </w:rPr>
        <w:t>which</w:t>
      </w:r>
      <w:proofErr w:type="gramEnd"/>
      <w:r w:rsidRPr="005E15B9">
        <w:rPr>
          <w:rFonts w:ascii="Calibri" w:hAnsi="Calibri"/>
        </w:rPr>
        <w:t xml:space="preserve"> scholar or scholars are you interested in working with and why?  (See appendix below.)</w:t>
      </w:r>
    </w:p>
    <w:p w14:paraId="28C00DD4" w14:textId="77777777" w:rsidR="00117774" w:rsidRDefault="00117774" w:rsidP="00E525E9">
      <w:pPr>
        <w:rPr>
          <w:rFonts w:ascii="Calibri" w:hAnsi="Calibri"/>
          <w:b/>
          <w:bCs/>
        </w:rPr>
      </w:pPr>
    </w:p>
    <w:p w14:paraId="5DED56E6" w14:textId="58A9132A" w:rsidR="00E525E9" w:rsidRPr="005E15B9" w:rsidRDefault="00E525E9" w:rsidP="00117774">
      <w:pPr>
        <w:rPr>
          <w:rFonts w:ascii="Calibri" w:hAnsi="Calibri"/>
        </w:rPr>
      </w:pPr>
      <w:r w:rsidRPr="005E15B9">
        <w:rPr>
          <w:rFonts w:ascii="Calibri" w:hAnsi="Calibri"/>
          <w:b/>
          <w:bCs/>
        </w:rPr>
        <w:t xml:space="preserve">Please note </w:t>
      </w:r>
      <w:r w:rsidRPr="005E15B9">
        <w:rPr>
          <w:rFonts w:ascii="Calibri" w:hAnsi="Calibri"/>
        </w:rPr>
        <w:t>th</w:t>
      </w:r>
      <w:r w:rsidR="00117774">
        <w:rPr>
          <w:rFonts w:ascii="Calibri" w:hAnsi="Calibri"/>
        </w:rPr>
        <w:t>at the</w:t>
      </w:r>
      <w:r w:rsidR="00557528">
        <w:rPr>
          <w:rFonts w:ascii="Calibri" w:hAnsi="Calibri"/>
        </w:rPr>
        <w:t xml:space="preserve"> (step 1)</w:t>
      </w:r>
      <w:r w:rsidR="00117774">
        <w:rPr>
          <w:rFonts w:ascii="Calibri" w:hAnsi="Calibri"/>
        </w:rPr>
        <w:t xml:space="preserve"> application for a PhD place must be completed by </w:t>
      </w:r>
      <w:r w:rsidR="00D526F2">
        <w:rPr>
          <w:rFonts w:ascii="Calibri" w:hAnsi="Calibri"/>
          <w:b/>
          <w:bCs/>
        </w:rPr>
        <w:t>26</w:t>
      </w:r>
      <w:r w:rsidR="00117774" w:rsidRPr="00F26C28">
        <w:rPr>
          <w:rFonts w:ascii="Calibri" w:hAnsi="Calibri"/>
          <w:b/>
          <w:bCs/>
          <w:vertAlign w:val="superscript"/>
        </w:rPr>
        <w:t>th</w:t>
      </w:r>
      <w:r w:rsidR="00117774" w:rsidRPr="00F26C28">
        <w:rPr>
          <w:rFonts w:ascii="Calibri" w:hAnsi="Calibri"/>
          <w:b/>
          <w:bCs/>
        </w:rPr>
        <w:t xml:space="preserve"> January 2017</w:t>
      </w:r>
      <w:r w:rsidR="00117774">
        <w:rPr>
          <w:rFonts w:ascii="Calibri" w:hAnsi="Calibri"/>
        </w:rPr>
        <w:t>, while the</w:t>
      </w:r>
      <w:r w:rsidR="00557528">
        <w:rPr>
          <w:rFonts w:ascii="Calibri" w:hAnsi="Calibri"/>
        </w:rPr>
        <w:t xml:space="preserve"> (step 2)</w:t>
      </w:r>
      <w:r w:rsidR="00117774">
        <w:rPr>
          <w:rFonts w:ascii="Calibri" w:hAnsi="Calibri"/>
        </w:rPr>
        <w:t xml:space="preserve"> separate scholarship application must be submitted by </w:t>
      </w:r>
      <w:r w:rsidR="00D526F2">
        <w:rPr>
          <w:rFonts w:ascii="Calibri" w:hAnsi="Calibri"/>
          <w:b/>
          <w:bCs/>
        </w:rPr>
        <w:t>9</w:t>
      </w:r>
      <w:r w:rsidR="00D526F2" w:rsidRPr="00D526F2">
        <w:rPr>
          <w:rFonts w:ascii="Calibri" w:hAnsi="Calibri"/>
          <w:b/>
          <w:bCs/>
          <w:vertAlign w:val="superscript"/>
        </w:rPr>
        <w:t>th</w:t>
      </w:r>
      <w:r w:rsidR="00D526F2">
        <w:rPr>
          <w:rFonts w:ascii="Calibri" w:hAnsi="Calibri"/>
          <w:b/>
          <w:bCs/>
        </w:rPr>
        <w:t xml:space="preserve"> February</w:t>
      </w:r>
      <w:r w:rsidR="00117774" w:rsidRPr="00F26C28">
        <w:rPr>
          <w:rFonts w:ascii="Calibri" w:hAnsi="Calibri"/>
          <w:b/>
          <w:bCs/>
        </w:rPr>
        <w:t xml:space="preserve"> 2017</w:t>
      </w:r>
      <w:r w:rsidR="00117774">
        <w:rPr>
          <w:rFonts w:ascii="Calibri" w:hAnsi="Calibri"/>
        </w:rPr>
        <w:t xml:space="preserve">.  </w:t>
      </w:r>
    </w:p>
    <w:p w14:paraId="752BA904" w14:textId="77777777" w:rsidR="00E525E9" w:rsidRPr="005E15B9" w:rsidRDefault="00E525E9" w:rsidP="00E525E9">
      <w:pPr>
        <w:rPr>
          <w:rFonts w:ascii="Calibri" w:hAnsi="Calibri"/>
        </w:rPr>
      </w:pPr>
    </w:p>
    <w:p w14:paraId="3C57047A" w14:textId="4B8EE59B" w:rsidR="006D183E" w:rsidRPr="005E15B9" w:rsidRDefault="00E525E9" w:rsidP="00557528">
      <w:pPr>
        <w:outlineLvl w:val="0"/>
        <w:rPr>
          <w:rFonts w:ascii="Calibri" w:hAnsi="Calibri"/>
          <w:lang w:val="en-US"/>
        </w:rPr>
      </w:pPr>
      <w:r w:rsidRPr="00024A1B">
        <w:rPr>
          <w:rFonts w:ascii="Calibri" w:hAnsi="Calibri"/>
        </w:rPr>
        <w:t xml:space="preserve">Shortlisted candidates will </w:t>
      </w:r>
      <w:r w:rsidR="00B1388B" w:rsidRPr="00024A1B">
        <w:rPr>
          <w:rFonts w:ascii="Calibri" w:hAnsi="Calibri"/>
        </w:rPr>
        <w:t>be intervi</w:t>
      </w:r>
      <w:r w:rsidR="00D526F2">
        <w:rPr>
          <w:rFonts w:ascii="Calibri" w:hAnsi="Calibri"/>
        </w:rPr>
        <w:t>ewed in person or over Skype in April 2017.</w:t>
      </w:r>
    </w:p>
    <w:p w14:paraId="524726B7" w14:textId="77777777" w:rsidR="006D183E" w:rsidRPr="005E15B9" w:rsidRDefault="006D183E" w:rsidP="005E15B9">
      <w:pPr>
        <w:rPr>
          <w:rFonts w:ascii="Calibri" w:hAnsi="Calibri"/>
          <w:lang w:val="en-US"/>
        </w:rPr>
      </w:pPr>
    </w:p>
    <w:p w14:paraId="0EA50AF5" w14:textId="195B39EB" w:rsidR="006D183E" w:rsidRPr="005E15B9" w:rsidRDefault="008B55F0" w:rsidP="00557528">
      <w:pPr>
        <w:outlineLvl w:val="0"/>
        <w:rPr>
          <w:rFonts w:ascii="Calibri" w:hAnsi="Calibri"/>
          <w:b/>
          <w:bCs/>
          <w:lang w:val="en-US"/>
        </w:rPr>
      </w:pPr>
      <w:r w:rsidRPr="005E15B9">
        <w:rPr>
          <w:rFonts w:ascii="Calibri" w:hAnsi="Calibri"/>
          <w:b/>
          <w:bCs/>
          <w:lang w:val="en-US"/>
        </w:rPr>
        <w:t>What is</w:t>
      </w:r>
      <w:r w:rsidR="006D183E" w:rsidRPr="005E15B9">
        <w:rPr>
          <w:rFonts w:ascii="Calibri" w:hAnsi="Calibri"/>
          <w:b/>
          <w:bCs/>
          <w:lang w:val="en-US"/>
        </w:rPr>
        <w:t xml:space="preserve"> MENACS?</w:t>
      </w:r>
    </w:p>
    <w:p w14:paraId="63B2C7FC" w14:textId="77777777" w:rsidR="00C9142B" w:rsidRPr="005E15B9" w:rsidRDefault="009C5869" w:rsidP="005E15B9">
      <w:pPr>
        <w:rPr>
          <w:rFonts w:ascii="Calibri" w:hAnsi="Calibri"/>
          <w:lang w:val="en-US"/>
        </w:rPr>
      </w:pPr>
      <w:r w:rsidRPr="005E15B9">
        <w:rPr>
          <w:rFonts w:ascii="Calibri" w:hAnsi="Calibri"/>
          <w:lang w:val="en-US"/>
        </w:rPr>
        <w:t xml:space="preserve">The Middle East and North Africa Centre at Sussex (MENACs) is an innovative and interdisciplinary </w:t>
      </w:r>
      <w:proofErr w:type="spellStart"/>
      <w:r w:rsidRPr="005E15B9">
        <w:rPr>
          <w:rFonts w:ascii="Calibri" w:hAnsi="Calibri"/>
          <w:lang w:val="en-US"/>
        </w:rPr>
        <w:t>centre</w:t>
      </w:r>
      <w:proofErr w:type="spellEnd"/>
      <w:r w:rsidRPr="005E15B9">
        <w:rPr>
          <w:rFonts w:ascii="Calibri" w:hAnsi="Calibri"/>
          <w:lang w:val="en-US"/>
        </w:rPr>
        <w:t xml:space="preserve"> for the study of the Middle East and North Africa.  MENACS was launched in 2015-16 as the University’s focal point for engagement with the MENA region.  It has unusually wide geographic scope, bringing together research stretching from North Africa to Afghanistan, and Turkey to the Indian Ocean.   With over 30 full-time academics, the Centre is one of the largest of its kind in the UK.  It includes academics spread from departments across the humanities and social sciences, and is especially strong in the fields of modern history and international relations.  The </w:t>
      </w:r>
      <w:proofErr w:type="spellStart"/>
      <w:r w:rsidRPr="005E15B9">
        <w:rPr>
          <w:rFonts w:ascii="Calibri" w:hAnsi="Calibri"/>
          <w:lang w:val="en-US"/>
        </w:rPr>
        <w:t>centre’s</w:t>
      </w:r>
      <w:proofErr w:type="spellEnd"/>
      <w:r w:rsidRPr="005E15B9">
        <w:rPr>
          <w:rFonts w:ascii="Calibri" w:hAnsi="Calibri"/>
          <w:lang w:val="en-US"/>
        </w:rPr>
        <w:t xml:space="preserve"> activities address major global challenges, involve collaborations from around the world, and facilitate outstanding impact on an international level.  </w:t>
      </w:r>
    </w:p>
    <w:p w14:paraId="6C95B851" w14:textId="77777777" w:rsidR="00BC2720" w:rsidRDefault="00BC2720" w:rsidP="00E525E9">
      <w:pPr>
        <w:rPr>
          <w:rFonts w:ascii="Calibri" w:hAnsi="Calibri"/>
        </w:rPr>
      </w:pPr>
    </w:p>
    <w:p w14:paraId="564144E5" w14:textId="77777777" w:rsidR="00E525E9" w:rsidRPr="005E15B9" w:rsidRDefault="00E525E9" w:rsidP="00E525E9">
      <w:pPr>
        <w:rPr>
          <w:rFonts w:ascii="Calibri" w:hAnsi="Calibri"/>
        </w:rPr>
      </w:pPr>
      <w:r w:rsidRPr="005E15B9">
        <w:rPr>
          <w:rFonts w:ascii="Calibri" w:hAnsi="Calibri"/>
        </w:rPr>
        <w:t>Research related to the Middle East and North Africa takes place primarily within the following broad themes, within which staff pursue individual research and run collaborative projects:</w:t>
      </w:r>
    </w:p>
    <w:p w14:paraId="20FCE04E" w14:textId="77777777" w:rsidR="00E525E9" w:rsidRPr="005E15B9" w:rsidRDefault="00E525E9" w:rsidP="00E525E9">
      <w:pPr>
        <w:pStyle w:val="ListParagraph"/>
        <w:numPr>
          <w:ilvl w:val="0"/>
          <w:numId w:val="3"/>
        </w:numPr>
        <w:rPr>
          <w:rFonts w:ascii="Calibri" w:hAnsi="Calibri"/>
        </w:rPr>
      </w:pPr>
      <w:r w:rsidRPr="005E15B9">
        <w:rPr>
          <w:rFonts w:ascii="Calibri" w:hAnsi="Calibri"/>
        </w:rPr>
        <w:t>Sustainability, environment, resources</w:t>
      </w:r>
    </w:p>
    <w:p w14:paraId="2035E562" w14:textId="77777777" w:rsidR="00E525E9" w:rsidRPr="005E15B9" w:rsidRDefault="00E525E9" w:rsidP="00E525E9">
      <w:pPr>
        <w:pStyle w:val="ListParagraph"/>
        <w:numPr>
          <w:ilvl w:val="0"/>
          <w:numId w:val="3"/>
        </w:numPr>
        <w:rPr>
          <w:rFonts w:ascii="Calibri" w:hAnsi="Calibri"/>
        </w:rPr>
      </w:pPr>
      <w:r w:rsidRPr="005E15B9">
        <w:rPr>
          <w:rFonts w:ascii="Calibri" w:hAnsi="Calibri"/>
        </w:rPr>
        <w:t>Religion, culture, translation, connection</w:t>
      </w:r>
    </w:p>
    <w:p w14:paraId="4EAD9A4C" w14:textId="77777777" w:rsidR="00E525E9" w:rsidRPr="005E15B9" w:rsidRDefault="00E525E9" w:rsidP="00E525E9">
      <w:pPr>
        <w:pStyle w:val="ListParagraph"/>
        <w:numPr>
          <w:ilvl w:val="0"/>
          <w:numId w:val="3"/>
        </w:numPr>
        <w:rPr>
          <w:rFonts w:ascii="Calibri" w:hAnsi="Calibri"/>
        </w:rPr>
      </w:pPr>
      <w:r w:rsidRPr="005E15B9">
        <w:rPr>
          <w:rFonts w:ascii="Calibri" w:hAnsi="Calibri"/>
        </w:rPr>
        <w:t>Nation-State (De)Formation: Geopolitics, state, society</w:t>
      </w:r>
    </w:p>
    <w:p w14:paraId="75052A33" w14:textId="77777777" w:rsidR="00E525E9" w:rsidRPr="005E15B9" w:rsidRDefault="00E525E9" w:rsidP="00E525E9">
      <w:pPr>
        <w:pStyle w:val="ListParagraph"/>
        <w:numPr>
          <w:ilvl w:val="0"/>
          <w:numId w:val="3"/>
        </w:numPr>
        <w:rPr>
          <w:rFonts w:ascii="Calibri" w:hAnsi="Calibri"/>
        </w:rPr>
      </w:pPr>
      <w:r w:rsidRPr="005E15B9">
        <w:rPr>
          <w:rFonts w:ascii="Calibri" w:hAnsi="Calibri"/>
        </w:rPr>
        <w:t>Arts, museums, education</w:t>
      </w:r>
    </w:p>
    <w:p w14:paraId="6230E980" w14:textId="77777777" w:rsidR="00E525E9" w:rsidRPr="005E15B9" w:rsidRDefault="00E525E9" w:rsidP="00E525E9">
      <w:pPr>
        <w:pStyle w:val="ListParagraph"/>
        <w:numPr>
          <w:ilvl w:val="0"/>
          <w:numId w:val="3"/>
        </w:numPr>
        <w:rPr>
          <w:rFonts w:ascii="Calibri" w:hAnsi="Calibri"/>
        </w:rPr>
      </w:pPr>
      <w:r w:rsidRPr="005E15B9">
        <w:rPr>
          <w:rFonts w:ascii="Calibri" w:hAnsi="Calibri"/>
        </w:rPr>
        <w:t>Migration, diaspora, movement</w:t>
      </w:r>
    </w:p>
    <w:p w14:paraId="097AC0D3" w14:textId="77777777" w:rsidR="00E525E9" w:rsidRPr="005E15B9" w:rsidRDefault="00E525E9" w:rsidP="00E525E9">
      <w:pPr>
        <w:pStyle w:val="ListParagraph"/>
        <w:numPr>
          <w:ilvl w:val="0"/>
          <w:numId w:val="3"/>
        </w:numPr>
        <w:rPr>
          <w:rFonts w:ascii="Calibri" w:hAnsi="Calibri"/>
        </w:rPr>
      </w:pPr>
      <w:r w:rsidRPr="005E15B9">
        <w:rPr>
          <w:rFonts w:ascii="Calibri" w:hAnsi="Calibri"/>
        </w:rPr>
        <w:t>Rights and resistance</w:t>
      </w:r>
    </w:p>
    <w:p w14:paraId="454412A7" w14:textId="77777777" w:rsidR="00E525E9" w:rsidRPr="005E15B9" w:rsidRDefault="00E525E9" w:rsidP="00E525E9">
      <w:pPr>
        <w:pStyle w:val="ListParagraph"/>
        <w:numPr>
          <w:ilvl w:val="0"/>
          <w:numId w:val="3"/>
        </w:numPr>
        <w:rPr>
          <w:rFonts w:ascii="Calibri" w:hAnsi="Calibri"/>
        </w:rPr>
      </w:pPr>
      <w:r w:rsidRPr="005E15B9">
        <w:rPr>
          <w:rFonts w:ascii="Calibri" w:hAnsi="Calibri"/>
        </w:rPr>
        <w:t>Conflict, security, stabilisation</w:t>
      </w:r>
    </w:p>
    <w:p w14:paraId="5F8C6CC1" w14:textId="77777777" w:rsidR="00E525E9" w:rsidRPr="005E15B9" w:rsidRDefault="00E525E9" w:rsidP="00E525E9">
      <w:pPr>
        <w:pStyle w:val="ListParagraph"/>
        <w:numPr>
          <w:ilvl w:val="0"/>
          <w:numId w:val="3"/>
        </w:numPr>
        <w:rPr>
          <w:rFonts w:ascii="Calibri" w:hAnsi="Calibri"/>
        </w:rPr>
      </w:pPr>
      <w:r w:rsidRPr="005E15B9">
        <w:rPr>
          <w:rFonts w:ascii="Calibri" w:hAnsi="Calibri"/>
        </w:rPr>
        <w:t xml:space="preserve">Science, technology, commerce.  </w:t>
      </w:r>
    </w:p>
    <w:p w14:paraId="3D6F0BA1" w14:textId="29350B05" w:rsidR="00C9142B" w:rsidRPr="005E15B9" w:rsidRDefault="00E525E9" w:rsidP="00E525E9">
      <w:pPr>
        <w:rPr>
          <w:rFonts w:ascii="Calibri" w:hAnsi="Calibri"/>
          <w:lang w:val="en-US"/>
        </w:rPr>
      </w:pPr>
      <w:r w:rsidRPr="005E15B9">
        <w:rPr>
          <w:rFonts w:ascii="Calibri" w:hAnsi="Calibri"/>
        </w:rPr>
        <w:t xml:space="preserve">Descriptions of these themes, including faculty active in each area, is available here: </w:t>
      </w:r>
      <w:hyperlink r:id="rId10" w:history="1">
        <w:r w:rsidRPr="005E15B9">
          <w:rPr>
            <w:rStyle w:val="Hyperlink"/>
            <w:rFonts w:ascii="Calibri" w:hAnsi="Calibri"/>
          </w:rPr>
          <w:t>http://www.sussex.ac.uk/menacs/research</w:t>
        </w:r>
      </w:hyperlink>
    </w:p>
    <w:p w14:paraId="161D851C" w14:textId="77777777" w:rsidR="009C5869" w:rsidRPr="005E15B9" w:rsidRDefault="009C5869" w:rsidP="005E15B9">
      <w:pPr>
        <w:rPr>
          <w:rFonts w:ascii="Calibri" w:hAnsi="Calibri"/>
          <w:lang w:val="en-US"/>
        </w:rPr>
      </w:pPr>
    </w:p>
    <w:p w14:paraId="463067DB" w14:textId="0D0F1893" w:rsidR="007739ED" w:rsidRPr="005E15B9" w:rsidRDefault="006D183E" w:rsidP="00423090">
      <w:pPr>
        <w:keepNext/>
        <w:outlineLvl w:val="0"/>
        <w:rPr>
          <w:rFonts w:ascii="Calibri" w:hAnsi="Calibri"/>
          <w:b/>
          <w:bCs/>
          <w:lang w:val="en-US"/>
        </w:rPr>
      </w:pPr>
      <w:r w:rsidRPr="005E15B9">
        <w:rPr>
          <w:rFonts w:ascii="Calibri" w:hAnsi="Calibri"/>
          <w:b/>
          <w:bCs/>
          <w:lang w:val="en-US"/>
        </w:rPr>
        <w:lastRenderedPageBreak/>
        <w:t>What does MENACS have to offer</w:t>
      </w:r>
      <w:r w:rsidR="004A1872" w:rsidRPr="005E15B9">
        <w:rPr>
          <w:rFonts w:ascii="Calibri" w:hAnsi="Calibri"/>
          <w:b/>
          <w:bCs/>
          <w:lang w:val="en-US"/>
        </w:rPr>
        <w:t xml:space="preserve"> PhD students</w:t>
      </w:r>
      <w:r w:rsidRPr="005E15B9">
        <w:rPr>
          <w:rFonts w:ascii="Calibri" w:hAnsi="Calibri"/>
          <w:b/>
          <w:bCs/>
          <w:lang w:val="en-US"/>
        </w:rPr>
        <w:t>?</w:t>
      </w:r>
    </w:p>
    <w:p w14:paraId="7A516EED" w14:textId="036B85A1" w:rsidR="00B01AB8" w:rsidRPr="005E15B9" w:rsidRDefault="008B55F0" w:rsidP="005E15B9">
      <w:pPr>
        <w:rPr>
          <w:rFonts w:ascii="Calibri" w:hAnsi="Calibri"/>
          <w:lang w:val="en-US"/>
        </w:rPr>
      </w:pPr>
      <w:r w:rsidRPr="005E15B9">
        <w:rPr>
          <w:rFonts w:ascii="Calibri" w:hAnsi="Calibri"/>
          <w:lang w:val="en-US"/>
        </w:rPr>
        <w:t xml:space="preserve">MENACS brings together </w:t>
      </w:r>
      <w:r w:rsidR="000016ED" w:rsidRPr="005E15B9">
        <w:rPr>
          <w:rFonts w:ascii="Calibri" w:hAnsi="Calibri"/>
          <w:lang w:val="en-US"/>
        </w:rPr>
        <w:t xml:space="preserve">the highest </w:t>
      </w:r>
      <w:proofErr w:type="spellStart"/>
      <w:r w:rsidR="000016ED" w:rsidRPr="005E15B9">
        <w:rPr>
          <w:rFonts w:ascii="Calibri" w:hAnsi="Calibri"/>
          <w:lang w:val="en-US"/>
        </w:rPr>
        <w:t>calibr</w:t>
      </w:r>
      <w:r w:rsidR="00BC2720">
        <w:rPr>
          <w:rFonts w:ascii="Calibri" w:hAnsi="Calibri"/>
          <w:lang w:val="en-US"/>
        </w:rPr>
        <w:t>e</w:t>
      </w:r>
      <w:proofErr w:type="spellEnd"/>
      <w:r w:rsidR="000016ED" w:rsidRPr="005E15B9">
        <w:rPr>
          <w:rFonts w:ascii="Calibri" w:hAnsi="Calibri"/>
          <w:lang w:val="en-US"/>
        </w:rPr>
        <w:t xml:space="preserve"> </w:t>
      </w:r>
      <w:r w:rsidRPr="005E15B9">
        <w:rPr>
          <w:rFonts w:ascii="Calibri" w:hAnsi="Calibri"/>
          <w:lang w:val="en-US"/>
        </w:rPr>
        <w:t>postgraduate students from the UK</w:t>
      </w:r>
      <w:r w:rsidR="000016ED" w:rsidRPr="005E15B9">
        <w:rPr>
          <w:rFonts w:ascii="Calibri" w:hAnsi="Calibri"/>
          <w:lang w:val="en-US"/>
        </w:rPr>
        <w:t xml:space="preserve">, </w:t>
      </w:r>
      <w:r w:rsidRPr="005E15B9">
        <w:rPr>
          <w:rFonts w:ascii="Calibri" w:hAnsi="Calibri"/>
          <w:lang w:val="en-US"/>
        </w:rPr>
        <w:t>the MENA region</w:t>
      </w:r>
      <w:r w:rsidR="00B01AB8" w:rsidRPr="005E15B9">
        <w:rPr>
          <w:rFonts w:ascii="Calibri" w:hAnsi="Calibri"/>
          <w:lang w:val="en-US"/>
        </w:rPr>
        <w:t>, and elsewhere in the world</w:t>
      </w:r>
      <w:r w:rsidR="000016ED" w:rsidRPr="005E15B9">
        <w:rPr>
          <w:rFonts w:ascii="Calibri" w:hAnsi="Calibri"/>
          <w:lang w:val="en-US"/>
        </w:rPr>
        <w:t xml:space="preserve">.  </w:t>
      </w:r>
      <w:r w:rsidR="00B01AB8" w:rsidRPr="005E15B9">
        <w:rPr>
          <w:rFonts w:ascii="Calibri" w:hAnsi="Calibri"/>
          <w:lang w:val="en-US"/>
        </w:rPr>
        <w:t xml:space="preserve">Our goal is to train the next generation of MENA experts in an environment </w:t>
      </w:r>
      <w:r w:rsidR="004A1872" w:rsidRPr="005E15B9">
        <w:rPr>
          <w:rFonts w:ascii="Calibri" w:hAnsi="Calibri"/>
          <w:lang w:val="en-US"/>
        </w:rPr>
        <w:t>focused on cross-cultural dialogue, inter-faith tolerance, and the advocacy of positive change.</w:t>
      </w:r>
    </w:p>
    <w:p w14:paraId="3DFD071D" w14:textId="77777777" w:rsidR="00330EE8" w:rsidRPr="005E15B9" w:rsidRDefault="00330EE8" w:rsidP="005E15B9">
      <w:pPr>
        <w:rPr>
          <w:rFonts w:ascii="Calibri" w:hAnsi="Calibri"/>
          <w:lang w:val="en-US"/>
        </w:rPr>
      </w:pPr>
    </w:p>
    <w:p w14:paraId="33FAAFE2" w14:textId="4EF23021" w:rsidR="00911B58" w:rsidRPr="005E15B9" w:rsidRDefault="00330EE8" w:rsidP="005E15B9">
      <w:pPr>
        <w:rPr>
          <w:rFonts w:ascii="Calibri" w:hAnsi="Calibri"/>
          <w:lang w:val="en-US"/>
        </w:rPr>
      </w:pPr>
      <w:r w:rsidRPr="005E15B9">
        <w:rPr>
          <w:rFonts w:ascii="Calibri" w:hAnsi="Calibri"/>
          <w:lang w:val="en-US"/>
        </w:rPr>
        <w:t>MENACS enhances the already-vibrant r</w:t>
      </w:r>
      <w:r w:rsidR="00483FB1" w:rsidRPr="005E15B9">
        <w:rPr>
          <w:rFonts w:ascii="Calibri" w:hAnsi="Calibri"/>
          <w:lang w:val="en-US"/>
        </w:rPr>
        <w:t>esearch environment at Sussex, an environment that includes</w:t>
      </w:r>
      <w:r w:rsidRPr="005E15B9">
        <w:rPr>
          <w:rFonts w:ascii="Calibri" w:hAnsi="Calibri"/>
          <w:lang w:val="en-US"/>
        </w:rPr>
        <w:t xml:space="preserve"> ample opportunity to develop yourself </w:t>
      </w:r>
      <w:r w:rsidR="00911B58" w:rsidRPr="005E15B9">
        <w:rPr>
          <w:rFonts w:ascii="Calibri" w:hAnsi="Calibri"/>
          <w:lang w:val="en-US"/>
        </w:rPr>
        <w:t>as well as your research</w:t>
      </w:r>
      <w:r w:rsidR="00483FB1" w:rsidRPr="005E15B9">
        <w:rPr>
          <w:rFonts w:ascii="Calibri" w:hAnsi="Calibri"/>
          <w:lang w:val="en-US"/>
        </w:rPr>
        <w:t xml:space="preserve">.  </w:t>
      </w:r>
      <w:r w:rsidR="00EA0422" w:rsidRPr="005E15B9">
        <w:rPr>
          <w:rFonts w:ascii="Calibri" w:hAnsi="Calibri"/>
          <w:lang w:val="en-US"/>
        </w:rPr>
        <w:t xml:space="preserve">You will have access to the </w:t>
      </w:r>
      <w:r w:rsidR="00911B58" w:rsidRPr="005E15B9">
        <w:rPr>
          <w:rFonts w:ascii="Calibri" w:hAnsi="Calibri"/>
          <w:lang w:val="en-US"/>
        </w:rPr>
        <w:t>research seminars, reading groups, lectures by world</w:t>
      </w:r>
      <w:r w:rsidR="00BC2720">
        <w:rPr>
          <w:rFonts w:ascii="Calibri" w:hAnsi="Calibri"/>
          <w:lang w:val="en-US"/>
        </w:rPr>
        <w:t>-</w:t>
      </w:r>
      <w:r w:rsidR="00911B58" w:rsidRPr="005E15B9">
        <w:rPr>
          <w:rFonts w:ascii="Calibri" w:hAnsi="Calibri"/>
          <w:lang w:val="en-US"/>
        </w:rPr>
        <w:t>class visiting s</w:t>
      </w:r>
      <w:r w:rsidRPr="005E15B9">
        <w:rPr>
          <w:rFonts w:ascii="Calibri" w:hAnsi="Calibri"/>
          <w:lang w:val="en-US"/>
        </w:rPr>
        <w:t>peakers</w:t>
      </w:r>
      <w:r w:rsidR="00EA0422" w:rsidRPr="005E15B9">
        <w:rPr>
          <w:rFonts w:ascii="Calibri" w:hAnsi="Calibri"/>
          <w:lang w:val="en-US"/>
        </w:rPr>
        <w:t xml:space="preserve"> organized by MENACS, your department, and other Sussex </w:t>
      </w:r>
      <w:proofErr w:type="spellStart"/>
      <w:r w:rsidR="00EA0422" w:rsidRPr="005E15B9">
        <w:rPr>
          <w:rFonts w:ascii="Calibri" w:hAnsi="Calibri"/>
          <w:lang w:val="en-US"/>
        </w:rPr>
        <w:t>centres</w:t>
      </w:r>
      <w:proofErr w:type="spellEnd"/>
      <w:r w:rsidR="00EA0422" w:rsidRPr="005E15B9">
        <w:rPr>
          <w:rFonts w:ascii="Calibri" w:hAnsi="Calibri"/>
          <w:lang w:val="en-US"/>
        </w:rPr>
        <w:t xml:space="preserve"> and networks</w:t>
      </w:r>
      <w:r w:rsidRPr="005E15B9">
        <w:rPr>
          <w:rFonts w:ascii="Calibri" w:hAnsi="Calibri"/>
          <w:lang w:val="en-US"/>
        </w:rPr>
        <w:t xml:space="preserve">.  </w:t>
      </w:r>
      <w:r w:rsidR="004C5BEB" w:rsidRPr="005E15B9">
        <w:rPr>
          <w:rFonts w:ascii="Calibri" w:hAnsi="Calibri"/>
          <w:lang w:val="en-US"/>
        </w:rPr>
        <w:t xml:space="preserve">In addition to this, </w:t>
      </w:r>
      <w:r w:rsidR="00911B58" w:rsidRPr="005E15B9">
        <w:rPr>
          <w:rFonts w:ascii="Calibri" w:hAnsi="Calibri"/>
          <w:lang w:val="en-US"/>
        </w:rPr>
        <w:t xml:space="preserve">training and professional development </w:t>
      </w:r>
      <w:r w:rsidR="00EA0422" w:rsidRPr="005E15B9">
        <w:rPr>
          <w:rFonts w:ascii="Calibri" w:hAnsi="Calibri"/>
          <w:lang w:val="en-US"/>
        </w:rPr>
        <w:t xml:space="preserve">is </w:t>
      </w:r>
      <w:r w:rsidR="00911B58" w:rsidRPr="005E15B9">
        <w:rPr>
          <w:rFonts w:ascii="Calibri" w:hAnsi="Calibri"/>
          <w:lang w:val="en-US"/>
        </w:rPr>
        <w:t xml:space="preserve">provided face-to-face and online by the Doctoral School as well as the Library’s Researcher Development </w:t>
      </w:r>
      <w:proofErr w:type="spellStart"/>
      <w:r w:rsidR="00911B58" w:rsidRPr="005E15B9">
        <w:rPr>
          <w:rFonts w:ascii="Calibri" w:hAnsi="Calibri"/>
          <w:lang w:val="en-US"/>
        </w:rPr>
        <w:t>Programme</w:t>
      </w:r>
      <w:proofErr w:type="spellEnd"/>
      <w:r w:rsidR="009B1C8F" w:rsidRPr="005E15B9">
        <w:rPr>
          <w:rFonts w:ascii="Calibri" w:hAnsi="Calibri"/>
          <w:lang w:val="en-US"/>
        </w:rPr>
        <w:t>.</w:t>
      </w:r>
    </w:p>
    <w:p w14:paraId="2242EC98" w14:textId="77777777" w:rsidR="00B01AB8" w:rsidRPr="005E15B9" w:rsidRDefault="00B01AB8" w:rsidP="005E15B9">
      <w:pPr>
        <w:rPr>
          <w:rFonts w:ascii="Calibri" w:hAnsi="Calibri"/>
          <w:lang w:val="en-US"/>
        </w:rPr>
      </w:pPr>
    </w:p>
    <w:p w14:paraId="71FEC649" w14:textId="7A5B82F1" w:rsidR="009B1C8F" w:rsidRPr="005E15B9" w:rsidRDefault="00EA0422" w:rsidP="005E15B9">
      <w:pPr>
        <w:rPr>
          <w:rFonts w:ascii="Calibri" w:hAnsi="Calibri"/>
          <w:lang w:val="en-US"/>
        </w:rPr>
      </w:pPr>
      <w:r w:rsidRPr="005E15B9">
        <w:rPr>
          <w:rFonts w:ascii="Calibri" w:hAnsi="Calibri"/>
          <w:lang w:val="en-US"/>
        </w:rPr>
        <w:t xml:space="preserve">As the focal point for </w:t>
      </w:r>
      <w:r w:rsidR="009C5869" w:rsidRPr="005E15B9">
        <w:rPr>
          <w:rFonts w:ascii="Calibri" w:hAnsi="Calibri"/>
          <w:lang w:val="en-US"/>
        </w:rPr>
        <w:t>research for study and engagement with the MENA region at Sussex</w:t>
      </w:r>
      <w:r w:rsidRPr="005E15B9">
        <w:rPr>
          <w:rFonts w:ascii="Calibri" w:hAnsi="Calibri"/>
          <w:lang w:val="en-US"/>
        </w:rPr>
        <w:t xml:space="preserve">, MENACS will provide you with significant opportunities to advance your research and career. </w:t>
      </w:r>
      <w:r w:rsidR="0044201C" w:rsidRPr="005E15B9">
        <w:rPr>
          <w:rFonts w:ascii="Calibri" w:hAnsi="Calibri"/>
          <w:lang w:val="en-US"/>
        </w:rPr>
        <w:t xml:space="preserve"> </w:t>
      </w:r>
      <w:r w:rsidR="009B1C8F" w:rsidRPr="005E15B9">
        <w:rPr>
          <w:rFonts w:ascii="Calibri" w:hAnsi="Calibri"/>
          <w:lang w:val="en-US"/>
        </w:rPr>
        <w:t xml:space="preserve">Our research </w:t>
      </w:r>
      <w:proofErr w:type="spellStart"/>
      <w:r w:rsidR="009B1C8F" w:rsidRPr="005E15B9">
        <w:rPr>
          <w:rFonts w:ascii="Calibri" w:hAnsi="Calibri"/>
          <w:lang w:val="en-US"/>
        </w:rPr>
        <w:t>programmes</w:t>
      </w:r>
      <w:proofErr w:type="spellEnd"/>
      <w:r w:rsidR="009B1C8F" w:rsidRPr="005E15B9">
        <w:rPr>
          <w:rFonts w:ascii="Calibri" w:hAnsi="Calibri"/>
          <w:lang w:val="en-US"/>
        </w:rPr>
        <w:t xml:space="preserve"> engage with academia, policy experts, and the general public to advance evidence-based, positive change and capacity-building related to the MENA region and its study. Overseas partnerships and collaborations, such as those with </w:t>
      </w:r>
      <w:r w:rsidR="00557528">
        <w:rPr>
          <w:rFonts w:ascii="Calibri" w:hAnsi="Calibri"/>
          <w:lang w:val="en-US"/>
        </w:rPr>
        <w:t xml:space="preserve">Center for Middle Eastern Studies at </w:t>
      </w:r>
      <w:r w:rsidR="009B1C8F" w:rsidRPr="005E15B9">
        <w:rPr>
          <w:rFonts w:ascii="Calibri" w:hAnsi="Calibri"/>
          <w:lang w:val="en-US"/>
        </w:rPr>
        <w:t>Lund University</w:t>
      </w:r>
      <w:r w:rsidR="00557528">
        <w:rPr>
          <w:rFonts w:ascii="Calibri" w:hAnsi="Calibri"/>
          <w:lang w:val="en-US"/>
        </w:rPr>
        <w:t xml:space="preserve"> in Sweden</w:t>
      </w:r>
      <w:r w:rsidR="009B1C8F" w:rsidRPr="005E15B9">
        <w:rPr>
          <w:rFonts w:ascii="Calibri" w:hAnsi="Calibri"/>
          <w:lang w:val="en-US"/>
        </w:rPr>
        <w:t xml:space="preserve"> and the Museum of Immigration History in Paris, provide you with the opportunity to gain international experience and exposure.  </w:t>
      </w:r>
    </w:p>
    <w:p w14:paraId="0DB47FD1" w14:textId="5609DF9F" w:rsidR="009B1C8F" w:rsidRPr="005E15B9" w:rsidRDefault="009B1C8F" w:rsidP="005E15B9">
      <w:pPr>
        <w:rPr>
          <w:rFonts w:ascii="Calibri" w:hAnsi="Calibri"/>
          <w:lang w:val="en-US"/>
        </w:rPr>
      </w:pPr>
      <w:r w:rsidRPr="005E15B9">
        <w:rPr>
          <w:rFonts w:ascii="Calibri" w:hAnsi="Calibri"/>
          <w:lang w:val="en-US"/>
        </w:rPr>
        <w:t xml:space="preserve"> </w:t>
      </w:r>
    </w:p>
    <w:p w14:paraId="21D69861" w14:textId="5AC2E607" w:rsidR="00EA0422" w:rsidRDefault="009B1C8F" w:rsidP="005E15B9">
      <w:pPr>
        <w:rPr>
          <w:rFonts w:ascii="Calibri" w:hAnsi="Calibri"/>
          <w:lang w:val="en-US"/>
        </w:rPr>
      </w:pPr>
      <w:r w:rsidRPr="005E15B9">
        <w:rPr>
          <w:rFonts w:ascii="Calibri" w:hAnsi="Calibri"/>
          <w:lang w:val="en-US"/>
        </w:rPr>
        <w:t>T</w:t>
      </w:r>
      <w:r w:rsidR="0044201C" w:rsidRPr="005E15B9">
        <w:rPr>
          <w:rFonts w:ascii="Calibri" w:hAnsi="Calibri"/>
          <w:lang w:val="en-US"/>
        </w:rPr>
        <w:t xml:space="preserve">he </w:t>
      </w:r>
      <w:proofErr w:type="spellStart"/>
      <w:r w:rsidR="0044201C" w:rsidRPr="005E15B9">
        <w:rPr>
          <w:rFonts w:ascii="Calibri" w:hAnsi="Calibri"/>
          <w:lang w:val="en-US"/>
        </w:rPr>
        <w:t>centre</w:t>
      </w:r>
      <w:proofErr w:type="spellEnd"/>
      <w:r w:rsidR="0044201C" w:rsidRPr="005E15B9">
        <w:rPr>
          <w:rFonts w:ascii="Calibri" w:hAnsi="Calibri"/>
          <w:lang w:val="en-US"/>
        </w:rPr>
        <w:t xml:space="preserve"> is </w:t>
      </w:r>
      <w:r w:rsidRPr="005E15B9">
        <w:rPr>
          <w:rFonts w:ascii="Calibri" w:hAnsi="Calibri"/>
          <w:lang w:val="en-US"/>
        </w:rPr>
        <w:t xml:space="preserve">also </w:t>
      </w:r>
      <w:r w:rsidR="0044201C" w:rsidRPr="005E15B9">
        <w:rPr>
          <w:rFonts w:ascii="Calibri" w:hAnsi="Calibri"/>
          <w:lang w:val="en-US"/>
        </w:rPr>
        <w:t xml:space="preserve">well connected with UK-based associations related to the study of the MENA region, including the British Society for Middle Eastern Studies (BRISMES), the Council for British Research in the Levant (CBRL), and the British Association for Islamic Studies (BRAIS), as well as non-academic </w:t>
      </w:r>
      <w:proofErr w:type="spellStart"/>
      <w:r w:rsidR="0044201C" w:rsidRPr="005E15B9">
        <w:rPr>
          <w:rFonts w:ascii="Calibri" w:hAnsi="Calibri"/>
          <w:lang w:val="en-US"/>
        </w:rPr>
        <w:t>organisations</w:t>
      </w:r>
      <w:proofErr w:type="spellEnd"/>
      <w:r w:rsidR="0044201C" w:rsidRPr="005E15B9">
        <w:rPr>
          <w:rFonts w:ascii="Calibri" w:hAnsi="Calibri"/>
          <w:lang w:val="en-US"/>
        </w:rPr>
        <w:t xml:space="preserve"> such as Wilton Park, the British Council, and Chatham House.  </w:t>
      </w:r>
      <w:r w:rsidRPr="005E15B9">
        <w:rPr>
          <w:rFonts w:ascii="Calibri" w:hAnsi="Calibri"/>
          <w:lang w:val="en-US"/>
        </w:rPr>
        <w:t xml:space="preserve">With funding from the Consortium of the Humanities and the Arts South-East England (CHASE), MENACS runs a biannual conference for UK-based PhD students working on the MENA region. </w:t>
      </w:r>
      <w:r w:rsidR="004F472B">
        <w:rPr>
          <w:rFonts w:ascii="Calibri" w:hAnsi="Calibri"/>
          <w:lang w:val="en-US"/>
        </w:rPr>
        <w:t xml:space="preserve">More information about the </w:t>
      </w:r>
      <w:proofErr w:type="spellStart"/>
      <w:r w:rsidR="004F472B">
        <w:rPr>
          <w:rFonts w:ascii="Calibri" w:hAnsi="Calibri"/>
          <w:lang w:val="en-US"/>
        </w:rPr>
        <w:t>centre</w:t>
      </w:r>
      <w:proofErr w:type="spellEnd"/>
      <w:r w:rsidR="004F472B">
        <w:rPr>
          <w:rFonts w:ascii="Calibri" w:hAnsi="Calibri"/>
          <w:lang w:val="en-US"/>
        </w:rPr>
        <w:t xml:space="preserve"> and its activities is available on its website, </w:t>
      </w:r>
      <w:hyperlink r:id="rId11" w:history="1">
        <w:r w:rsidR="004F472B" w:rsidRPr="009820B0">
          <w:rPr>
            <w:rStyle w:val="Hyperlink"/>
            <w:rFonts w:ascii="Calibri" w:hAnsi="Calibri"/>
            <w:lang w:val="en-US"/>
          </w:rPr>
          <w:t>www.sussex.ac.uk/menacs</w:t>
        </w:r>
      </w:hyperlink>
      <w:r w:rsidR="004F472B">
        <w:rPr>
          <w:rFonts w:ascii="Calibri" w:hAnsi="Calibri"/>
          <w:lang w:val="en-US"/>
        </w:rPr>
        <w:t xml:space="preserve">. </w:t>
      </w:r>
    </w:p>
    <w:p w14:paraId="7A30A1CF" w14:textId="77777777" w:rsidR="00E525E9" w:rsidRDefault="00E525E9" w:rsidP="005E15B9">
      <w:pPr>
        <w:rPr>
          <w:rFonts w:ascii="Calibri" w:hAnsi="Calibri"/>
          <w:lang w:val="en-US"/>
        </w:rPr>
      </w:pPr>
    </w:p>
    <w:p w14:paraId="69A6238D" w14:textId="77777777" w:rsidR="00E525E9" w:rsidRPr="005E15B9" w:rsidRDefault="00E525E9" w:rsidP="00557528">
      <w:pPr>
        <w:outlineLvl w:val="0"/>
        <w:rPr>
          <w:rFonts w:ascii="Calibri" w:hAnsi="Calibri"/>
          <w:lang w:val="en-US"/>
        </w:rPr>
      </w:pPr>
      <w:r w:rsidRPr="005E15B9">
        <w:rPr>
          <w:rFonts w:ascii="Calibri" w:hAnsi="Calibri"/>
          <w:b/>
          <w:bCs/>
          <w:lang w:val="en-US"/>
        </w:rPr>
        <w:t>Why Sussex?</w:t>
      </w:r>
    </w:p>
    <w:p w14:paraId="25AEBBF4" w14:textId="3C2D3622" w:rsidR="00E525E9" w:rsidRPr="005E15B9" w:rsidRDefault="00E525E9" w:rsidP="00E525E9">
      <w:pPr>
        <w:rPr>
          <w:rFonts w:ascii="Calibri" w:hAnsi="Calibri"/>
          <w:lang w:val="en-US"/>
        </w:rPr>
      </w:pPr>
      <w:r w:rsidRPr="005E15B9">
        <w:rPr>
          <w:rFonts w:ascii="Calibri" w:hAnsi="Calibri"/>
          <w:lang w:val="en-US"/>
        </w:rPr>
        <w:t xml:space="preserve">Sussex is renowned for its path-breaking creative and interdisciplinary work whilst also achieving excellence in discipline-based research. Gaining </w:t>
      </w:r>
      <w:r w:rsidR="00BC2720">
        <w:rPr>
          <w:rFonts w:ascii="Calibri" w:hAnsi="Calibri"/>
          <w:lang w:val="en-US"/>
        </w:rPr>
        <w:t>d</w:t>
      </w:r>
      <w:r w:rsidRPr="005E15B9">
        <w:rPr>
          <w:rFonts w:ascii="Calibri" w:hAnsi="Calibri"/>
          <w:lang w:val="en-US"/>
        </w:rPr>
        <w:t>octoral funding at Sussex gives you access to professional training in research and public engagement. It also means joining a lively community of innovative thinkers, researchers and creative practitioners</w:t>
      </w:r>
      <w:r w:rsidR="00BC2720">
        <w:rPr>
          <w:rFonts w:ascii="Calibri" w:hAnsi="Calibri"/>
          <w:lang w:val="en-US"/>
        </w:rPr>
        <w:t>,</w:t>
      </w:r>
      <w:r w:rsidRPr="005E15B9">
        <w:rPr>
          <w:rFonts w:ascii="Calibri" w:hAnsi="Calibri"/>
          <w:lang w:val="en-US"/>
        </w:rPr>
        <w:t xml:space="preserve"> such as writers, filmmakers, and musicians, engaged in producing exciting new work that seeks to address the challenges of a world shaped by the speed of technological innovation and global change.  Doctoral students at Sussex are actively supported by the Doctoral School, which runs a year-round </w:t>
      </w:r>
      <w:proofErr w:type="spellStart"/>
      <w:r w:rsidRPr="005E15B9">
        <w:rPr>
          <w:rFonts w:ascii="Calibri" w:hAnsi="Calibri"/>
          <w:lang w:val="en-US"/>
        </w:rPr>
        <w:t>programme</w:t>
      </w:r>
      <w:proofErr w:type="spellEnd"/>
      <w:r w:rsidRPr="005E15B9">
        <w:rPr>
          <w:rFonts w:ascii="Calibri" w:hAnsi="Calibri"/>
          <w:lang w:val="en-US"/>
        </w:rPr>
        <w:t xml:space="preserve"> of workshops and events to help you complete your doctorate and prepare for your future career.  </w:t>
      </w:r>
    </w:p>
    <w:p w14:paraId="3B6D506A" w14:textId="77777777" w:rsidR="00E525E9" w:rsidRPr="005E15B9" w:rsidRDefault="00E525E9" w:rsidP="00E525E9">
      <w:pPr>
        <w:rPr>
          <w:rFonts w:ascii="Calibri" w:hAnsi="Calibri"/>
          <w:lang w:val="en-US"/>
        </w:rPr>
      </w:pPr>
    </w:p>
    <w:p w14:paraId="6BB2C500" w14:textId="77777777" w:rsidR="00E525E9" w:rsidRPr="005E15B9" w:rsidRDefault="00E525E9" w:rsidP="00E525E9">
      <w:pPr>
        <w:rPr>
          <w:rFonts w:ascii="Calibri" w:hAnsi="Calibri"/>
          <w:lang w:val="en-US"/>
        </w:rPr>
      </w:pPr>
      <w:r w:rsidRPr="005E15B9">
        <w:rPr>
          <w:rFonts w:ascii="Calibri" w:hAnsi="Calibri"/>
          <w:lang w:val="en-US"/>
        </w:rPr>
        <w:t xml:space="preserve">University of Sussex is nestled on the edge of the South Downs, on outskirts of the city of Brighton and Hove on the south coast.  It is the only UK </w:t>
      </w:r>
      <w:proofErr w:type="gramStart"/>
      <w:r w:rsidRPr="005E15B9">
        <w:rPr>
          <w:rFonts w:ascii="Calibri" w:hAnsi="Calibri"/>
          <w:lang w:val="en-US"/>
        </w:rPr>
        <w:t>university</w:t>
      </w:r>
      <w:proofErr w:type="gramEnd"/>
      <w:r w:rsidRPr="005E15B9">
        <w:rPr>
          <w:rFonts w:ascii="Calibri" w:hAnsi="Calibri"/>
          <w:lang w:val="en-US"/>
        </w:rPr>
        <w:t xml:space="preserve"> surrounded by a national park, yet the campus is only nine minutes by train from Brighton.  </w:t>
      </w:r>
    </w:p>
    <w:p w14:paraId="443C90AE" w14:textId="77777777" w:rsidR="00E525E9" w:rsidRPr="005E15B9" w:rsidRDefault="00E525E9" w:rsidP="00E525E9">
      <w:pPr>
        <w:rPr>
          <w:rFonts w:ascii="Calibri" w:hAnsi="Calibri"/>
          <w:lang w:val="en-US"/>
        </w:rPr>
      </w:pPr>
    </w:p>
    <w:p w14:paraId="62872A77" w14:textId="7D982893" w:rsidR="00E525E9" w:rsidRDefault="00E525E9" w:rsidP="00E525E9">
      <w:pPr>
        <w:rPr>
          <w:rFonts w:ascii="Calibri" w:hAnsi="Calibri"/>
          <w:lang w:val="en-US"/>
        </w:rPr>
      </w:pPr>
      <w:r w:rsidRPr="005E15B9">
        <w:rPr>
          <w:rFonts w:ascii="Calibri" w:hAnsi="Calibri"/>
          <w:lang w:val="en-US"/>
        </w:rPr>
        <w:t xml:space="preserve">Brighton and Hove is a vibrant seaside city with a diverse arts and music scene, and an eclectic mix of independent shops, bars, cafes, and restaurants.  Each May the city hosts England’s biggest arts festival, the Brighton Festival, which includes theatre, music, art, and visual media by leading names from around the world.  Year-round, plays, art exhibitions, gigs, and other events are put on at venues throughout the city, including at the Duke of York’s Picture House, an art house cinema which is claimed to be the oldest in the country.  There are ample opportunities to watch sport, with the Brighton and Hove Albion FC (located just across the road from campus), the Sussex County Cricket Club, the Brighton Marathon, and the London to Brighton Bike Ride.  The seafront and South Downs are the perfect setting for walking, fell running, sea swimming, windsurfing, kitesurfing, wakeboarding, sailing, and paddle boarding.  The city’s residents are cosmopolitan and international, with a range of expat groups as well as events celebrating its diversity.  There are three mosques, Catholic and Anglican Churches, a Buddhist </w:t>
      </w:r>
      <w:proofErr w:type="spellStart"/>
      <w:r w:rsidRPr="005E15B9">
        <w:rPr>
          <w:rFonts w:ascii="Calibri" w:hAnsi="Calibri"/>
          <w:lang w:val="en-US"/>
        </w:rPr>
        <w:t>centre</w:t>
      </w:r>
      <w:proofErr w:type="spellEnd"/>
      <w:r w:rsidRPr="005E15B9">
        <w:rPr>
          <w:rFonts w:ascii="Calibri" w:hAnsi="Calibri"/>
          <w:lang w:val="en-US"/>
        </w:rPr>
        <w:t xml:space="preserve">, an Islamic </w:t>
      </w:r>
      <w:proofErr w:type="spellStart"/>
      <w:r w:rsidRPr="005E15B9">
        <w:rPr>
          <w:rFonts w:ascii="Calibri" w:hAnsi="Calibri"/>
          <w:lang w:val="en-US"/>
        </w:rPr>
        <w:t>centre</w:t>
      </w:r>
      <w:proofErr w:type="spellEnd"/>
      <w:r w:rsidRPr="005E15B9">
        <w:rPr>
          <w:rFonts w:ascii="Calibri" w:hAnsi="Calibri"/>
          <w:lang w:val="en-US"/>
        </w:rPr>
        <w:t>, four synagogues, and Greek and Coptic Orthodox churches in Brighton</w:t>
      </w:r>
      <w:r w:rsidR="004C5B9B">
        <w:rPr>
          <w:rFonts w:ascii="Calibri" w:hAnsi="Calibri"/>
          <w:lang w:val="en-US"/>
        </w:rPr>
        <w:t>.</w:t>
      </w:r>
    </w:p>
    <w:p w14:paraId="5D202E41" w14:textId="77777777" w:rsidR="004E1308" w:rsidRDefault="004E1308" w:rsidP="00E525E9">
      <w:pPr>
        <w:rPr>
          <w:rFonts w:ascii="Calibri" w:hAnsi="Calibri"/>
          <w:lang w:val="en-US"/>
        </w:rPr>
      </w:pPr>
    </w:p>
    <w:p w14:paraId="00C0C026" w14:textId="77777777" w:rsidR="004C5B9B" w:rsidRPr="005E15B9" w:rsidRDefault="004C5B9B" w:rsidP="00E525E9">
      <w:pPr>
        <w:rPr>
          <w:rFonts w:ascii="Calibri" w:hAnsi="Calibri"/>
          <w:lang w:val="en-US"/>
        </w:rPr>
      </w:pPr>
    </w:p>
    <w:p w14:paraId="059A2DD0" w14:textId="6C7F9401" w:rsidR="005E15B9" w:rsidRPr="005E15B9" w:rsidRDefault="004C5B9B" w:rsidP="00733FD2">
      <w:pPr>
        <w:outlineLvl w:val="0"/>
        <w:rPr>
          <w:rFonts w:ascii="Calibri" w:hAnsi="Calibri"/>
        </w:rPr>
      </w:pPr>
      <w:r w:rsidRPr="00733FD2">
        <w:rPr>
          <w:rFonts w:ascii="Calibri" w:hAnsi="Calibri"/>
          <w:b/>
          <w:lang w:val="en-US"/>
        </w:rPr>
        <w:t>A</w:t>
      </w:r>
      <w:proofErr w:type="spellStart"/>
      <w:r w:rsidR="00C9142B" w:rsidRPr="004C5B9B">
        <w:rPr>
          <w:rFonts w:ascii="Calibri" w:hAnsi="Calibri"/>
          <w:b/>
          <w:bCs/>
        </w:rPr>
        <w:t>p</w:t>
      </w:r>
      <w:r w:rsidR="00C9142B" w:rsidRPr="005E15B9">
        <w:rPr>
          <w:rFonts w:ascii="Calibri" w:hAnsi="Calibri"/>
          <w:b/>
          <w:bCs/>
        </w:rPr>
        <w:t>pendix</w:t>
      </w:r>
      <w:proofErr w:type="spellEnd"/>
      <w:r w:rsidR="00C9142B" w:rsidRPr="005E15B9">
        <w:rPr>
          <w:rFonts w:ascii="Calibri" w:hAnsi="Calibri"/>
          <w:b/>
          <w:bCs/>
        </w:rPr>
        <w:t xml:space="preserve">:  </w:t>
      </w:r>
      <w:r w:rsidR="006D183E" w:rsidRPr="005E15B9">
        <w:rPr>
          <w:rFonts w:ascii="Calibri" w:hAnsi="Calibri"/>
          <w:b/>
          <w:bCs/>
        </w:rPr>
        <w:t>MENACS faculty and research areas</w:t>
      </w:r>
    </w:p>
    <w:p w14:paraId="1BEFD3D7" w14:textId="68A292B3" w:rsidR="00F755EF" w:rsidRDefault="005E15B9" w:rsidP="00F755EF">
      <w:pPr>
        <w:rPr>
          <w:rFonts w:ascii="Calibri" w:hAnsi="Calibri"/>
        </w:rPr>
      </w:pPr>
      <w:r w:rsidRPr="005E15B9">
        <w:rPr>
          <w:rFonts w:ascii="Calibri" w:hAnsi="Calibri"/>
        </w:rPr>
        <w:t>PhD students at Sussex are supervised by one or more full-time</w:t>
      </w:r>
      <w:r w:rsidR="00A67D63">
        <w:rPr>
          <w:rFonts w:ascii="Calibri" w:hAnsi="Calibri"/>
        </w:rPr>
        <w:t>, permanent</w:t>
      </w:r>
      <w:r w:rsidRPr="005E15B9">
        <w:rPr>
          <w:rFonts w:ascii="Calibri" w:hAnsi="Calibri"/>
        </w:rPr>
        <w:t xml:space="preserve"> faculty members</w:t>
      </w:r>
      <w:r w:rsidR="00A67D63">
        <w:rPr>
          <w:rFonts w:ascii="Calibri" w:hAnsi="Calibri"/>
        </w:rPr>
        <w:t xml:space="preserve">.  To </w:t>
      </w:r>
      <w:r w:rsidR="00783EF5">
        <w:rPr>
          <w:rFonts w:ascii="Calibri" w:hAnsi="Calibri"/>
        </w:rPr>
        <w:t>enable the scholarship recipient to make</w:t>
      </w:r>
      <w:r w:rsidR="004E1308">
        <w:rPr>
          <w:rFonts w:ascii="Calibri" w:hAnsi="Calibri"/>
        </w:rPr>
        <w:t xml:space="preserve"> an excellent contribution to the fields of Middle Eastern, North African, or Israeli Studies</w:t>
      </w:r>
      <w:r w:rsidR="00A67D63">
        <w:rPr>
          <w:rFonts w:ascii="Calibri" w:hAnsi="Calibri"/>
        </w:rPr>
        <w:t>, at least one of the supervisors much have expertise related to the MENA region</w:t>
      </w:r>
      <w:r w:rsidRPr="005E15B9">
        <w:rPr>
          <w:rFonts w:ascii="Calibri" w:hAnsi="Calibri"/>
        </w:rPr>
        <w:t xml:space="preserve">.  </w:t>
      </w:r>
    </w:p>
    <w:p w14:paraId="0D55D800" w14:textId="77777777" w:rsidR="00F755EF" w:rsidRDefault="00F755EF" w:rsidP="00F755EF">
      <w:pPr>
        <w:rPr>
          <w:rFonts w:ascii="Calibri" w:hAnsi="Calibri"/>
        </w:rPr>
      </w:pPr>
    </w:p>
    <w:p w14:paraId="2D379193" w14:textId="0DF0E87A" w:rsidR="00F755EF" w:rsidRPr="005E15B9" w:rsidRDefault="00783EF5" w:rsidP="00557528">
      <w:pPr>
        <w:outlineLvl w:val="0"/>
        <w:rPr>
          <w:rFonts w:ascii="Calibri" w:hAnsi="Calibri"/>
        </w:rPr>
      </w:pPr>
      <w:r>
        <w:rPr>
          <w:rFonts w:ascii="Calibri" w:hAnsi="Calibri"/>
        </w:rPr>
        <w:t>A partial list of f</w:t>
      </w:r>
      <w:r w:rsidR="00F755EF" w:rsidRPr="005E15B9">
        <w:rPr>
          <w:rFonts w:ascii="Calibri" w:hAnsi="Calibri"/>
        </w:rPr>
        <w:t xml:space="preserve">aculty at Sussex who </w:t>
      </w:r>
      <w:r w:rsidR="00F755EF">
        <w:rPr>
          <w:rFonts w:ascii="Calibri" w:hAnsi="Calibri"/>
        </w:rPr>
        <w:t xml:space="preserve">fulfil both of these criteria </w:t>
      </w:r>
      <w:r>
        <w:rPr>
          <w:rFonts w:ascii="Calibri" w:hAnsi="Calibri"/>
        </w:rPr>
        <w:t>is</w:t>
      </w:r>
      <w:r w:rsidR="00F755EF">
        <w:rPr>
          <w:rFonts w:ascii="Calibri" w:hAnsi="Calibri"/>
        </w:rPr>
        <w:t xml:space="preserve"> below.  A full </w:t>
      </w:r>
    </w:p>
    <w:p w14:paraId="6D45703D" w14:textId="6ADF3438" w:rsidR="00F755EF" w:rsidRPr="005E15B9" w:rsidRDefault="00F755EF" w:rsidP="00F755EF">
      <w:pPr>
        <w:rPr>
          <w:rFonts w:ascii="Calibri" w:hAnsi="Calibri"/>
        </w:rPr>
      </w:pPr>
      <w:proofErr w:type="gramStart"/>
      <w:r w:rsidRPr="005E15B9">
        <w:rPr>
          <w:rFonts w:ascii="Calibri" w:hAnsi="Calibri"/>
        </w:rPr>
        <w:t>list</w:t>
      </w:r>
      <w:proofErr w:type="gramEnd"/>
      <w:r w:rsidRPr="005E15B9">
        <w:rPr>
          <w:rFonts w:ascii="Calibri" w:hAnsi="Calibri"/>
        </w:rPr>
        <w:t xml:space="preserve"> of MENACS staff, with links to their research profiles, is available here: </w:t>
      </w:r>
      <w:hyperlink r:id="rId12" w:history="1">
        <w:r w:rsidRPr="005E15B9">
          <w:rPr>
            <w:rStyle w:val="Hyperlink"/>
            <w:rFonts w:ascii="Calibri" w:hAnsi="Calibri"/>
          </w:rPr>
          <w:t>http://www.sussex.ac.uk/menacs/people/group/academic-faculty</w:t>
        </w:r>
      </w:hyperlink>
      <w:r w:rsidRPr="005E15B9">
        <w:rPr>
          <w:rFonts w:ascii="Calibri" w:hAnsi="Calibri"/>
        </w:rPr>
        <w:t>.</w:t>
      </w:r>
      <w:r w:rsidR="00024A1B">
        <w:rPr>
          <w:rFonts w:ascii="Calibri" w:hAnsi="Calibri"/>
        </w:rPr>
        <w:t xml:space="preserve">   </w:t>
      </w:r>
    </w:p>
    <w:p w14:paraId="6932B84A" w14:textId="77777777" w:rsidR="005E15B9" w:rsidRPr="005E15B9" w:rsidRDefault="005E15B9" w:rsidP="005E15B9">
      <w:pPr>
        <w:rPr>
          <w:rFonts w:ascii="Calibri" w:hAnsi="Calibri" w:cs="Arial"/>
          <w:b/>
          <w:bCs/>
          <w:lang w:val="en-US"/>
        </w:rPr>
      </w:pPr>
    </w:p>
    <w:p w14:paraId="03928033" w14:textId="77777777" w:rsidR="00E525E9" w:rsidRDefault="00E525E9" w:rsidP="005E15B9">
      <w:pPr>
        <w:spacing w:after="120"/>
        <w:rPr>
          <w:rFonts w:ascii="Calibri" w:hAnsi="Calibri" w:cs="Arial"/>
          <w:b/>
          <w:bCs/>
          <w:lang w:val="en-US"/>
        </w:rPr>
      </w:pPr>
    </w:p>
    <w:p w14:paraId="264CE2A5" w14:textId="7C709F21" w:rsidR="00E525E9" w:rsidRDefault="00E525E9" w:rsidP="00557528">
      <w:pPr>
        <w:spacing w:after="120"/>
        <w:outlineLvl w:val="0"/>
        <w:rPr>
          <w:rFonts w:ascii="Calibri" w:hAnsi="Calibri" w:cs="Arial"/>
          <w:b/>
          <w:bCs/>
          <w:lang w:val="en-US"/>
        </w:rPr>
      </w:pPr>
      <w:r>
        <w:rPr>
          <w:rFonts w:ascii="Calibri" w:hAnsi="Calibri" w:cs="Arial"/>
          <w:b/>
          <w:bCs/>
          <w:lang w:val="en-US"/>
        </w:rPr>
        <w:t>ART HISTORY</w:t>
      </w:r>
    </w:p>
    <w:p w14:paraId="6E9F9DAB" w14:textId="2B15D3BC" w:rsidR="00E525E9" w:rsidRDefault="00E525E9" w:rsidP="005E15B9">
      <w:pPr>
        <w:spacing w:after="120"/>
        <w:rPr>
          <w:rFonts w:ascii="Calibri" w:hAnsi="Calibri" w:cs="Arial"/>
          <w:b/>
          <w:bCs/>
          <w:lang w:val="en-US"/>
        </w:rPr>
      </w:pPr>
      <w:r>
        <w:rPr>
          <w:rFonts w:ascii="Calibri" w:hAnsi="Calibri" w:cs="Arial"/>
          <w:b/>
          <w:bCs/>
          <w:lang w:val="en-US"/>
        </w:rPr>
        <w:t xml:space="preserve">Meaghan Clarke, Senior Lecturer in Art History </w:t>
      </w:r>
      <w:r w:rsidRPr="006C3DEC">
        <w:rPr>
          <w:rFonts w:ascii="Calibri" w:hAnsi="Calibri" w:cs="Arial"/>
          <w:lang w:val="en-US"/>
        </w:rPr>
        <w:t>(nineteenth- and twentieth-century women travelers to the Middle East and North Africa; early photography in the region)</w:t>
      </w:r>
    </w:p>
    <w:p w14:paraId="525E1A64" w14:textId="4C34E967" w:rsidR="00996527" w:rsidRDefault="00996527" w:rsidP="00996527">
      <w:pPr>
        <w:spacing w:after="120"/>
        <w:rPr>
          <w:rFonts w:ascii="Calibri" w:hAnsi="Calibri" w:cs="Arial"/>
          <w:b/>
          <w:bCs/>
          <w:lang w:val="en-US"/>
        </w:rPr>
      </w:pPr>
      <w:r>
        <w:rPr>
          <w:rFonts w:ascii="Calibri" w:hAnsi="Calibri" w:cs="Arial"/>
          <w:b/>
          <w:bCs/>
          <w:lang w:val="en-US"/>
        </w:rPr>
        <w:t>Liz James, Professor of Byzantine Art</w:t>
      </w:r>
      <w:r w:rsidR="00557528">
        <w:rPr>
          <w:rFonts w:ascii="Calibri" w:hAnsi="Calibri" w:cs="Arial"/>
          <w:b/>
          <w:bCs/>
          <w:lang w:val="en-US"/>
        </w:rPr>
        <w:t xml:space="preserve"> </w:t>
      </w:r>
      <w:r w:rsidR="00557528" w:rsidRPr="006C3DEC">
        <w:rPr>
          <w:rFonts w:ascii="Calibri" w:hAnsi="Calibri" w:cs="Arial"/>
          <w:lang w:val="en-US"/>
        </w:rPr>
        <w:t>(t</w:t>
      </w:r>
      <w:r w:rsidRPr="006C3DEC">
        <w:rPr>
          <w:rFonts w:ascii="Calibri" w:hAnsi="Calibri" w:cs="Arial"/>
          <w:lang w:val="en-US"/>
        </w:rPr>
        <w:t>he art history and history of Byzantium, fourth-fifteenth centuries AD; Byzantium and Islam</w:t>
      </w:r>
      <w:r w:rsidR="00557528" w:rsidRPr="006C3DEC">
        <w:rPr>
          <w:rFonts w:ascii="Calibri" w:hAnsi="Calibri" w:cs="Arial"/>
          <w:lang w:val="en-US"/>
        </w:rPr>
        <w:t>)</w:t>
      </w:r>
    </w:p>
    <w:p w14:paraId="1E950137" w14:textId="77777777" w:rsidR="00557528" w:rsidRDefault="00557528" w:rsidP="00557528">
      <w:pPr>
        <w:spacing w:after="120"/>
        <w:outlineLvl w:val="0"/>
        <w:rPr>
          <w:rFonts w:ascii="Calibri" w:hAnsi="Calibri" w:cs="Arial"/>
          <w:b/>
          <w:bCs/>
          <w:lang w:val="en-US"/>
        </w:rPr>
      </w:pPr>
    </w:p>
    <w:p w14:paraId="59D4E26C" w14:textId="0D1B1179" w:rsidR="005E15B9" w:rsidRPr="005E15B9" w:rsidRDefault="005E15B9" w:rsidP="00557528">
      <w:pPr>
        <w:spacing w:after="120"/>
        <w:outlineLvl w:val="0"/>
        <w:rPr>
          <w:rFonts w:ascii="Calibri" w:hAnsi="Calibri" w:cs="Arial"/>
          <w:b/>
          <w:bCs/>
          <w:lang w:val="en-US"/>
        </w:rPr>
      </w:pPr>
      <w:r w:rsidRPr="005E15B9">
        <w:rPr>
          <w:rFonts w:ascii="Calibri" w:hAnsi="Calibri" w:cs="Arial"/>
          <w:b/>
          <w:bCs/>
          <w:lang w:val="en-US"/>
        </w:rPr>
        <w:t>HISTORY</w:t>
      </w:r>
    </w:p>
    <w:p w14:paraId="56FF2685" w14:textId="327073B5" w:rsidR="005E15B9" w:rsidRPr="005E15B9" w:rsidRDefault="005E15B9" w:rsidP="005E15B9">
      <w:pPr>
        <w:spacing w:after="120"/>
        <w:rPr>
          <w:rFonts w:ascii="Calibri" w:hAnsi="Calibri" w:cs="Arial"/>
          <w:lang w:val="en-US"/>
        </w:rPr>
      </w:pPr>
      <w:r w:rsidRPr="005E15B9">
        <w:rPr>
          <w:rFonts w:ascii="Calibri" w:hAnsi="Calibri" w:cs="Arial"/>
          <w:b/>
          <w:bCs/>
          <w:lang w:val="en-US"/>
        </w:rPr>
        <w:t xml:space="preserve">Anne-Marie Angelo, Lecturer in American History </w:t>
      </w:r>
      <w:r w:rsidRPr="005E15B9">
        <w:rPr>
          <w:rFonts w:ascii="Calibri" w:hAnsi="Calibri" w:cs="Arial"/>
          <w:lang w:val="en-US"/>
        </w:rPr>
        <w:t>(US-MENA relations; global racial formations; visual culture; immigrants and refugees; human rights, violence and memory)</w:t>
      </w:r>
    </w:p>
    <w:p w14:paraId="15759BA1" w14:textId="1F13A519" w:rsidR="005E15B9" w:rsidRPr="005E15B9" w:rsidRDefault="005E15B9" w:rsidP="005E15B9">
      <w:pPr>
        <w:spacing w:after="120"/>
        <w:rPr>
          <w:rFonts w:ascii="Calibri" w:hAnsi="Calibri" w:cs="Arial"/>
        </w:rPr>
      </w:pPr>
      <w:r w:rsidRPr="005E15B9">
        <w:rPr>
          <w:rFonts w:ascii="Calibri" w:hAnsi="Calibri" w:cs="Arial"/>
          <w:b/>
          <w:bCs/>
          <w:lang w:val="en-US"/>
        </w:rPr>
        <w:t>Martin Evans</w:t>
      </w:r>
      <w:r w:rsidRPr="005E15B9">
        <w:rPr>
          <w:rFonts w:ascii="Calibri" w:hAnsi="Calibri" w:cs="Arial"/>
          <w:lang w:val="en-US"/>
        </w:rPr>
        <w:t xml:space="preserve">, </w:t>
      </w:r>
      <w:r w:rsidRPr="005E15B9">
        <w:rPr>
          <w:rFonts w:ascii="Calibri" w:hAnsi="Calibri" w:cs="Arial"/>
          <w:b/>
          <w:bCs/>
          <w:lang w:val="en-US"/>
        </w:rPr>
        <w:t>Professor of European History</w:t>
      </w:r>
      <w:r w:rsidRPr="005E15B9">
        <w:rPr>
          <w:rFonts w:ascii="Calibri" w:hAnsi="Calibri" w:cs="Arial"/>
          <w:lang w:val="en-US"/>
        </w:rPr>
        <w:t> (modern </w:t>
      </w:r>
      <w:r w:rsidRPr="005E15B9">
        <w:rPr>
          <w:rFonts w:ascii="Calibri" w:hAnsi="Calibri" w:cs="Arial"/>
        </w:rPr>
        <w:t>France, Algeria and Morocco; migration; post-colonial memory)</w:t>
      </w:r>
    </w:p>
    <w:p w14:paraId="5BE024C3" w14:textId="4FB1685A" w:rsidR="005E15B9" w:rsidRPr="005E15B9" w:rsidRDefault="005E15B9" w:rsidP="005E15B9">
      <w:pPr>
        <w:spacing w:after="120"/>
        <w:rPr>
          <w:rFonts w:ascii="Calibri" w:hAnsi="Calibri" w:cs="Arial"/>
        </w:rPr>
      </w:pPr>
      <w:r w:rsidRPr="005E15B9">
        <w:rPr>
          <w:rFonts w:ascii="Calibri" w:hAnsi="Calibri" w:cs="Arial"/>
          <w:b/>
          <w:bCs/>
        </w:rPr>
        <w:t>Hilary Kalmbach</w:t>
      </w:r>
      <w:r w:rsidRPr="005E15B9">
        <w:rPr>
          <w:rFonts w:ascii="Calibri" w:hAnsi="Calibri" w:cs="Arial"/>
        </w:rPr>
        <w:t xml:space="preserve">, </w:t>
      </w:r>
      <w:r w:rsidRPr="005E15B9">
        <w:rPr>
          <w:rFonts w:ascii="Calibri" w:hAnsi="Calibri" w:cs="Arial"/>
          <w:b/>
          <w:bCs/>
        </w:rPr>
        <w:t>Lecturer in Middle Eastern History</w:t>
      </w:r>
      <w:r w:rsidRPr="005E15B9">
        <w:rPr>
          <w:rFonts w:ascii="Calibri" w:hAnsi="Calibri" w:cs="Arial"/>
        </w:rPr>
        <w:t> (modern Islam and Middle Eastern history; gender; education; authority and leadership; Syria and Egypt)</w:t>
      </w:r>
    </w:p>
    <w:p w14:paraId="40EF2C4C" w14:textId="63FD2E58" w:rsidR="005E15B9" w:rsidRPr="005E15B9" w:rsidRDefault="005E15B9" w:rsidP="005E15B9">
      <w:pPr>
        <w:spacing w:after="120"/>
        <w:rPr>
          <w:rFonts w:ascii="Calibri" w:hAnsi="Calibri" w:cs="Arial"/>
        </w:rPr>
      </w:pPr>
      <w:r w:rsidRPr="005E15B9">
        <w:rPr>
          <w:rFonts w:ascii="Calibri" w:hAnsi="Calibri" w:cs="Arial"/>
          <w:b/>
          <w:bCs/>
          <w:lang w:val="en-US"/>
        </w:rPr>
        <w:t>Jacob Norris</w:t>
      </w:r>
      <w:r w:rsidRPr="005E15B9">
        <w:rPr>
          <w:rFonts w:ascii="Calibri" w:hAnsi="Calibri" w:cs="Arial"/>
          <w:lang w:val="en-US"/>
        </w:rPr>
        <w:t xml:space="preserve">, </w:t>
      </w:r>
      <w:r w:rsidRPr="005E15B9">
        <w:rPr>
          <w:rFonts w:ascii="Calibri" w:hAnsi="Calibri" w:cs="Arial"/>
          <w:b/>
          <w:bCs/>
          <w:lang w:val="en-US"/>
        </w:rPr>
        <w:t>Lecturer in Middle Eastern History</w:t>
      </w:r>
      <w:r w:rsidRPr="005E15B9">
        <w:rPr>
          <w:rFonts w:ascii="Calibri" w:hAnsi="Calibri" w:cs="Arial"/>
          <w:lang w:val="en-US"/>
        </w:rPr>
        <w:t> (</w:t>
      </w:r>
      <w:r w:rsidRPr="005E15B9">
        <w:rPr>
          <w:rFonts w:ascii="Calibri" w:hAnsi="Calibri" w:cs="Arial"/>
        </w:rPr>
        <w:t>modern Middle Eastern history; Palestine under British Mandate; Muslims and Christians in Bethlehem; migration</w:t>
      </w:r>
      <w:r w:rsidRPr="005E15B9">
        <w:rPr>
          <w:rFonts w:ascii="Calibri" w:hAnsi="Calibri" w:cs="Arial"/>
          <w:lang w:val="en-US"/>
        </w:rPr>
        <w:t>)</w:t>
      </w:r>
    </w:p>
    <w:p w14:paraId="3283492F" w14:textId="02E7C428" w:rsidR="005E15B9" w:rsidRPr="005E15B9" w:rsidRDefault="005E15B9" w:rsidP="005E15B9">
      <w:pPr>
        <w:spacing w:after="120"/>
        <w:rPr>
          <w:rFonts w:ascii="Calibri" w:hAnsi="Calibri" w:cs="Arial"/>
        </w:rPr>
      </w:pPr>
      <w:r w:rsidRPr="005E15B9">
        <w:rPr>
          <w:rFonts w:ascii="Calibri" w:hAnsi="Calibri" w:cs="Arial"/>
          <w:b/>
          <w:bCs/>
          <w:lang w:val="en-US"/>
        </w:rPr>
        <w:t>David Tal</w:t>
      </w:r>
      <w:r w:rsidRPr="005E15B9">
        <w:rPr>
          <w:rFonts w:ascii="Calibri" w:hAnsi="Calibri" w:cs="Arial"/>
          <w:lang w:val="en-US"/>
        </w:rPr>
        <w:t xml:space="preserve">, </w:t>
      </w:r>
      <w:r w:rsidRPr="005E15B9">
        <w:rPr>
          <w:rFonts w:ascii="Calibri" w:hAnsi="Calibri" w:cs="Arial"/>
          <w:b/>
          <w:bCs/>
          <w:lang w:val="en-US"/>
        </w:rPr>
        <w:t xml:space="preserve">Yossi </w:t>
      </w:r>
      <w:proofErr w:type="spellStart"/>
      <w:r w:rsidRPr="005E15B9">
        <w:rPr>
          <w:rFonts w:ascii="Calibri" w:hAnsi="Calibri" w:cs="Arial"/>
          <w:b/>
          <w:bCs/>
          <w:lang w:val="en-US"/>
        </w:rPr>
        <w:t>Harel</w:t>
      </w:r>
      <w:proofErr w:type="spellEnd"/>
      <w:r w:rsidRPr="005E15B9">
        <w:rPr>
          <w:rFonts w:ascii="Calibri" w:hAnsi="Calibri" w:cs="Arial"/>
          <w:b/>
          <w:bCs/>
          <w:lang w:val="en-US"/>
        </w:rPr>
        <w:t xml:space="preserve"> Chair of Israel Studies</w:t>
      </w:r>
      <w:r w:rsidRPr="005E15B9">
        <w:rPr>
          <w:rFonts w:ascii="Calibri" w:hAnsi="Calibri" w:cs="Arial"/>
          <w:lang w:val="en-US"/>
        </w:rPr>
        <w:t xml:space="preserve"> (</w:t>
      </w:r>
      <w:r w:rsidRPr="005E15B9">
        <w:rPr>
          <w:rFonts w:ascii="Calibri" w:hAnsi="Calibri" w:cs="Arial"/>
        </w:rPr>
        <w:t>military and diplomatic history of Israel; Israel between East and West; Israel-US relations</w:t>
      </w:r>
      <w:r w:rsidRPr="005E15B9">
        <w:rPr>
          <w:rFonts w:ascii="Calibri" w:hAnsi="Calibri" w:cs="Arial"/>
          <w:lang w:val="en-US"/>
        </w:rPr>
        <w:t>)</w:t>
      </w:r>
    </w:p>
    <w:p w14:paraId="719B674A" w14:textId="77777777" w:rsidR="005E15B9" w:rsidRPr="005E15B9" w:rsidRDefault="005E15B9" w:rsidP="005E15B9">
      <w:pPr>
        <w:spacing w:after="120"/>
        <w:rPr>
          <w:rFonts w:ascii="Calibri" w:hAnsi="Calibri" w:cs="Arial"/>
        </w:rPr>
      </w:pPr>
      <w:r w:rsidRPr="005E15B9">
        <w:rPr>
          <w:rFonts w:ascii="Calibri" w:hAnsi="Calibri" w:cs="Arial"/>
          <w:lang w:val="en-US"/>
        </w:rPr>
        <w:t> </w:t>
      </w:r>
    </w:p>
    <w:p w14:paraId="71D66C34" w14:textId="521D4587" w:rsidR="005E15B9" w:rsidRPr="005E15B9" w:rsidRDefault="005E15B9" w:rsidP="00557528">
      <w:pPr>
        <w:keepNext/>
        <w:spacing w:after="120"/>
        <w:outlineLvl w:val="0"/>
        <w:rPr>
          <w:rFonts w:ascii="Calibri" w:hAnsi="Calibri" w:cs="Arial"/>
        </w:rPr>
      </w:pPr>
      <w:r w:rsidRPr="005E15B9">
        <w:rPr>
          <w:rFonts w:ascii="Calibri" w:hAnsi="Calibri" w:cs="Arial"/>
          <w:b/>
          <w:bCs/>
          <w:lang w:val="en-US"/>
        </w:rPr>
        <w:t>PHILOSOPHY</w:t>
      </w:r>
    </w:p>
    <w:p w14:paraId="4A01FD80" w14:textId="1E133E36" w:rsidR="005E15B9" w:rsidRPr="005E15B9" w:rsidRDefault="005E15B9" w:rsidP="005E15B9">
      <w:pPr>
        <w:spacing w:after="120"/>
        <w:rPr>
          <w:rFonts w:ascii="Calibri" w:hAnsi="Calibri" w:cs="Arial"/>
        </w:rPr>
      </w:pPr>
      <w:r w:rsidRPr="005E15B9">
        <w:rPr>
          <w:rFonts w:ascii="Calibri" w:hAnsi="Calibri" w:cs="Arial"/>
          <w:b/>
          <w:bCs/>
          <w:lang w:val="en-US"/>
        </w:rPr>
        <w:t xml:space="preserve">Antony Booth, </w:t>
      </w:r>
      <w:r w:rsidR="00A67D63">
        <w:rPr>
          <w:rFonts w:ascii="Calibri" w:hAnsi="Calibri" w:cs="Arial"/>
          <w:b/>
          <w:bCs/>
          <w:lang w:val="en-US"/>
        </w:rPr>
        <w:t xml:space="preserve">Senior </w:t>
      </w:r>
      <w:r w:rsidRPr="005E15B9">
        <w:rPr>
          <w:rFonts w:ascii="Calibri" w:hAnsi="Calibri" w:cs="Arial"/>
          <w:b/>
          <w:bCs/>
          <w:lang w:val="en-US"/>
        </w:rPr>
        <w:t>Lecturer in Philosophy</w:t>
      </w:r>
      <w:r w:rsidRPr="005E15B9">
        <w:rPr>
          <w:rFonts w:ascii="Calibri" w:hAnsi="Calibri" w:cs="Arial"/>
          <w:lang w:val="en-US"/>
        </w:rPr>
        <w:t> (</w:t>
      </w:r>
      <w:r w:rsidRPr="005E15B9">
        <w:rPr>
          <w:rFonts w:ascii="Calibri" w:hAnsi="Calibri" w:cs="Arial"/>
        </w:rPr>
        <w:t>Islamic philosophy, applied epistemology and ethics</w:t>
      </w:r>
      <w:r w:rsidRPr="005E15B9">
        <w:rPr>
          <w:rFonts w:ascii="Calibri" w:hAnsi="Calibri" w:cs="Arial"/>
          <w:lang w:val="en-US"/>
        </w:rPr>
        <w:t>)</w:t>
      </w:r>
    </w:p>
    <w:p w14:paraId="49670605" w14:textId="77777777" w:rsidR="005E15B9" w:rsidRPr="005E15B9" w:rsidRDefault="005E15B9" w:rsidP="005E15B9">
      <w:pPr>
        <w:spacing w:after="120"/>
        <w:rPr>
          <w:rFonts w:ascii="Calibri" w:hAnsi="Calibri" w:cs="Arial"/>
        </w:rPr>
      </w:pPr>
      <w:r w:rsidRPr="005E15B9">
        <w:rPr>
          <w:rFonts w:ascii="Calibri" w:hAnsi="Calibri" w:cs="Arial"/>
          <w:lang w:val="en-US"/>
        </w:rPr>
        <w:t> </w:t>
      </w:r>
    </w:p>
    <w:p w14:paraId="105EC496" w14:textId="77777777" w:rsidR="005E15B9" w:rsidRPr="005E15B9" w:rsidRDefault="005E15B9" w:rsidP="00557528">
      <w:pPr>
        <w:keepNext/>
        <w:spacing w:after="120"/>
        <w:outlineLvl w:val="0"/>
        <w:rPr>
          <w:rFonts w:ascii="Calibri" w:hAnsi="Calibri" w:cs="Arial"/>
        </w:rPr>
      </w:pPr>
      <w:r w:rsidRPr="005E15B9">
        <w:rPr>
          <w:rFonts w:ascii="Calibri" w:hAnsi="Calibri" w:cs="Arial"/>
          <w:b/>
          <w:bCs/>
          <w:lang w:val="en-US"/>
        </w:rPr>
        <w:t>ENGLISH</w:t>
      </w:r>
    </w:p>
    <w:p w14:paraId="1EA86F02" w14:textId="63465A28" w:rsidR="005E15B9" w:rsidRDefault="005E15B9" w:rsidP="005E15B9">
      <w:pPr>
        <w:spacing w:after="120"/>
        <w:rPr>
          <w:rFonts w:ascii="Calibri" w:hAnsi="Calibri" w:cs="Arial"/>
          <w:lang w:val="en-US"/>
        </w:rPr>
      </w:pPr>
      <w:r w:rsidRPr="005E15B9">
        <w:rPr>
          <w:rFonts w:ascii="Calibri" w:hAnsi="Calibri" w:cs="Arial"/>
          <w:b/>
          <w:bCs/>
          <w:lang w:val="en-US"/>
        </w:rPr>
        <w:t>Matthew Dimmock, Professor of Early Modern Studies</w:t>
      </w:r>
      <w:r w:rsidRPr="005E15B9">
        <w:rPr>
          <w:rFonts w:ascii="Calibri" w:hAnsi="Calibri" w:cs="Arial"/>
          <w:lang w:val="en-US"/>
        </w:rPr>
        <w:t> (‘</w:t>
      </w:r>
      <w:r w:rsidRPr="005E15B9">
        <w:rPr>
          <w:rFonts w:ascii="Calibri" w:hAnsi="Calibri" w:cs="Arial"/>
        </w:rPr>
        <w:t>otherness’ and cultural, racial and religious differences, with reference to Islam and early modern Europe</w:t>
      </w:r>
      <w:r w:rsidRPr="005E15B9">
        <w:rPr>
          <w:rFonts w:ascii="Calibri" w:hAnsi="Calibri" w:cs="Arial"/>
          <w:lang w:val="en-US"/>
        </w:rPr>
        <w:t>)</w:t>
      </w:r>
    </w:p>
    <w:p w14:paraId="3488D7F6" w14:textId="77777777" w:rsidR="00A67D63" w:rsidRDefault="00A67D63" w:rsidP="005E15B9">
      <w:pPr>
        <w:spacing w:after="120"/>
        <w:rPr>
          <w:rFonts w:ascii="Calibri" w:hAnsi="Calibri" w:cs="Arial"/>
          <w:lang w:val="en-US"/>
        </w:rPr>
      </w:pPr>
    </w:p>
    <w:p w14:paraId="00D1C313" w14:textId="0A35670E" w:rsidR="00A67D63" w:rsidRDefault="00A67D63" w:rsidP="00557528">
      <w:pPr>
        <w:spacing w:after="120"/>
        <w:outlineLvl w:val="0"/>
        <w:rPr>
          <w:rFonts w:ascii="Calibri" w:hAnsi="Calibri" w:cs="Arial"/>
          <w:b/>
          <w:bCs/>
          <w:lang w:val="en-US"/>
        </w:rPr>
      </w:pPr>
      <w:r>
        <w:rPr>
          <w:rFonts w:ascii="Calibri" w:hAnsi="Calibri" w:cs="Arial"/>
          <w:b/>
          <w:bCs/>
          <w:lang w:val="en-US"/>
        </w:rPr>
        <w:t>MEDIA AND FILM</w:t>
      </w:r>
    </w:p>
    <w:p w14:paraId="36C7F399" w14:textId="547796E6" w:rsidR="00B16332" w:rsidRDefault="00B16332" w:rsidP="005E15B9">
      <w:pPr>
        <w:spacing w:after="120"/>
        <w:rPr>
          <w:rFonts w:ascii="Calibri" w:hAnsi="Calibri" w:cs="Arial"/>
          <w:lang w:val="en-US"/>
        </w:rPr>
      </w:pPr>
      <w:r>
        <w:rPr>
          <w:rFonts w:ascii="Calibri" w:hAnsi="Calibri" w:cs="Arial"/>
          <w:b/>
          <w:bCs/>
          <w:lang w:val="en-US"/>
        </w:rPr>
        <w:t xml:space="preserve">Alisa </w:t>
      </w:r>
      <w:proofErr w:type="spellStart"/>
      <w:r>
        <w:rPr>
          <w:rFonts w:ascii="Calibri" w:hAnsi="Calibri" w:cs="Arial"/>
          <w:b/>
          <w:bCs/>
          <w:lang w:val="en-US"/>
        </w:rPr>
        <w:t>Lebow</w:t>
      </w:r>
      <w:proofErr w:type="spellEnd"/>
      <w:r>
        <w:rPr>
          <w:rFonts w:ascii="Calibri" w:hAnsi="Calibri" w:cs="Arial"/>
          <w:b/>
          <w:bCs/>
          <w:lang w:val="en-US"/>
        </w:rPr>
        <w:t xml:space="preserve">, </w:t>
      </w:r>
      <w:r w:rsidR="001E54C7">
        <w:rPr>
          <w:rFonts w:ascii="Calibri" w:hAnsi="Calibri" w:cs="Arial"/>
          <w:b/>
          <w:bCs/>
          <w:lang w:val="en-US"/>
        </w:rPr>
        <w:t xml:space="preserve">Reader in Film Studies </w:t>
      </w:r>
      <w:r w:rsidR="001E54C7" w:rsidRPr="001E54C7">
        <w:rPr>
          <w:rFonts w:ascii="Calibri" w:hAnsi="Calibri" w:cs="Arial"/>
          <w:lang w:val="en-US"/>
        </w:rPr>
        <w:t>(</w:t>
      </w:r>
      <w:r w:rsidR="001E54C7">
        <w:rPr>
          <w:rFonts w:ascii="Calibri" w:hAnsi="Calibri" w:cs="Arial"/>
          <w:lang w:val="en-US"/>
        </w:rPr>
        <w:t>Jewish culture and film, Middle Eastern documentary, revolution and film, activism and documentary, queer and transgender representation</w:t>
      </w:r>
      <w:r w:rsidR="001E54C7" w:rsidRPr="001E54C7">
        <w:rPr>
          <w:rFonts w:ascii="Calibri" w:hAnsi="Calibri" w:cs="Arial"/>
          <w:lang w:val="en-US"/>
        </w:rPr>
        <w:t>)</w:t>
      </w:r>
    </w:p>
    <w:p w14:paraId="51C31EB9" w14:textId="12098E03" w:rsidR="00F755EF" w:rsidRPr="00F755EF" w:rsidRDefault="00F755EF" w:rsidP="005E15B9">
      <w:pPr>
        <w:spacing w:after="120"/>
        <w:rPr>
          <w:rFonts w:ascii="Calibri" w:hAnsi="Calibri" w:cs="Arial"/>
        </w:rPr>
      </w:pPr>
      <w:r>
        <w:rPr>
          <w:rFonts w:ascii="Calibri" w:hAnsi="Calibri" w:cs="Arial"/>
          <w:b/>
          <w:bCs/>
          <w:lang w:val="en-US"/>
        </w:rPr>
        <w:t xml:space="preserve">Alban Webb, Lecturer in Digital Humanities </w:t>
      </w:r>
      <w:r>
        <w:rPr>
          <w:rFonts w:ascii="Calibri" w:hAnsi="Calibri" w:cs="Arial"/>
          <w:lang w:val="en-US"/>
        </w:rPr>
        <w:t>(history of media, digital humanities, Cold War, cosmopolitanism)</w:t>
      </w:r>
    </w:p>
    <w:p w14:paraId="3EB76243" w14:textId="77777777" w:rsidR="005E15B9" w:rsidRPr="005E15B9" w:rsidRDefault="005E15B9" w:rsidP="005E15B9">
      <w:pPr>
        <w:spacing w:after="120"/>
        <w:rPr>
          <w:rFonts w:ascii="Calibri" w:hAnsi="Calibri" w:cs="Arial"/>
        </w:rPr>
      </w:pPr>
      <w:r w:rsidRPr="005E15B9">
        <w:rPr>
          <w:rFonts w:ascii="Calibri" w:hAnsi="Calibri" w:cs="Arial"/>
          <w:lang w:val="en-US"/>
        </w:rPr>
        <w:t> </w:t>
      </w:r>
    </w:p>
    <w:p w14:paraId="1C418992" w14:textId="26450566" w:rsidR="005E15B9" w:rsidRPr="005E15B9" w:rsidRDefault="005E15B9" w:rsidP="00557528">
      <w:pPr>
        <w:spacing w:after="120"/>
        <w:outlineLvl w:val="0"/>
        <w:rPr>
          <w:rFonts w:ascii="Calibri" w:hAnsi="Calibri" w:cs="Arial"/>
        </w:rPr>
      </w:pPr>
      <w:r w:rsidRPr="005E15B9">
        <w:rPr>
          <w:rFonts w:ascii="Calibri" w:hAnsi="Calibri" w:cs="Arial"/>
          <w:b/>
          <w:bCs/>
          <w:lang w:val="en-US"/>
        </w:rPr>
        <w:t>GEOGRAPHY</w:t>
      </w:r>
    </w:p>
    <w:p w14:paraId="194768BA" w14:textId="1CFDA7BF" w:rsidR="005E15B9" w:rsidRPr="005E15B9" w:rsidRDefault="005E15B9" w:rsidP="005E15B9">
      <w:pPr>
        <w:spacing w:after="120"/>
        <w:rPr>
          <w:rFonts w:ascii="Calibri" w:hAnsi="Calibri" w:cs="Arial"/>
        </w:rPr>
      </w:pPr>
      <w:r w:rsidRPr="005E15B9">
        <w:rPr>
          <w:rFonts w:ascii="Calibri" w:hAnsi="Calibri" w:cs="Arial"/>
          <w:b/>
          <w:bCs/>
          <w:lang w:val="en-US"/>
        </w:rPr>
        <w:t xml:space="preserve">Michael Collyer, </w:t>
      </w:r>
      <w:r w:rsidR="00A67D63">
        <w:rPr>
          <w:rFonts w:ascii="Calibri" w:hAnsi="Calibri" w:cs="Arial"/>
          <w:b/>
          <w:bCs/>
          <w:lang w:val="en-US"/>
        </w:rPr>
        <w:t>Professor of</w:t>
      </w:r>
      <w:r w:rsidRPr="005E15B9">
        <w:rPr>
          <w:rFonts w:ascii="Calibri" w:hAnsi="Calibri" w:cs="Arial"/>
          <w:b/>
          <w:bCs/>
          <w:lang w:val="en-US"/>
        </w:rPr>
        <w:t xml:space="preserve"> Geography</w:t>
      </w:r>
      <w:r w:rsidRPr="005E15B9">
        <w:rPr>
          <w:rFonts w:ascii="Calibri" w:hAnsi="Calibri" w:cs="Arial"/>
          <w:lang w:val="en-US"/>
        </w:rPr>
        <w:t> (</w:t>
      </w:r>
      <w:r w:rsidRPr="005E15B9">
        <w:rPr>
          <w:rFonts w:ascii="Calibri" w:hAnsi="Calibri" w:cs="Arial"/>
        </w:rPr>
        <w:t>migration and refugees in Morocco and the Moroccan diaspora</w:t>
      </w:r>
      <w:r w:rsidRPr="005E15B9">
        <w:rPr>
          <w:rFonts w:ascii="Calibri" w:hAnsi="Calibri" w:cs="Arial"/>
          <w:lang w:val="en-US"/>
        </w:rPr>
        <w:t>)</w:t>
      </w:r>
    </w:p>
    <w:p w14:paraId="6389745F" w14:textId="4A18FD7D" w:rsidR="005E15B9" w:rsidRPr="005E15B9" w:rsidRDefault="005E15B9" w:rsidP="005E15B9">
      <w:pPr>
        <w:spacing w:after="120"/>
        <w:rPr>
          <w:rFonts w:ascii="Calibri" w:hAnsi="Calibri" w:cs="Arial"/>
        </w:rPr>
      </w:pPr>
      <w:proofErr w:type="spellStart"/>
      <w:r w:rsidRPr="005E15B9">
        <w:rPr>
          <w:rFonts w:ascii="Calibri" w:hAnsi="Calibri" w:cs="Arial"/>
          <w:b/>
          <w:bCs/>
          <w:lang w:val="en-US"/>
        </w:rPr>
        <w:t>Ceri</w:t>
      </w:r>
      <w:proofErr w:type="spellEnd"/>
      <w:r w:rsidRPr="005E15B9">
        <w:rPr>
          <w:rFonts w:ascii="Calibri" w:hAnsi="Calibri" w:cs="Arial"/>
          <w:b/>
          <w:bCs/>
          <w:lang w:val="en-US"/>
        </w:rPr>
        <w:t xml:space="preserve"> </w:t>
      </w:r>
      <w:proofErr w:type="spellStart"/>
      <w:r w:rsidRPr="005E15B9">
        <w:rPr>
          <w:rFonts w:ascii="Calibri" w:hAnsi="Calibri" w:cs="Arial"/>
          <w:b/>
          <w:bCs/>
          <w:lang w:val="en-US"/>
        </w:rPr>
        <w:t>Oeppen</w:t>
      </w:r>
      <w:proofErr w:type="spellEnd"/>
      <w:r w:rsidRPr="005E15B9">
        <w:rPr>
          <w:rFonts w:ascii="Calibri" w:hAnsi="Calibri" w:cs="Arial"/>
          <w:b/>
          <w:bCs/>
          <w:lang w:val="en-US"/>
        </w:rPr>
        <w:t>, Lecturer in Human Geography</w:t>
      </w:r>
      <w:r w:rsidRPr="005E15B9">
        <w:rPr>
          <w:rFonts w:ascii="Calibri" w:hAnsi="Calibri" w:cs="Arial"/>
          <w:lang w:val="en-US"/>
        </w:rPr>
        <w:t> (</w:t>
      </w:r>
      <w:r w:rsidRPr="005E15B9">
        <w:rPr>
          <w:rFonts w:ascii="Calibri" w:hAnsi="Calibri" w:cs="Arial"/>
        </w:rPr>
        <w:t>migration and integration of migrants, especially related to Afghan migrants)</w:t>
      </w:r>
    </w:p>
    <w:p w14:paraId="27D0B457" w14:textId="77777777" w:rsidR="005E15B9" w:rsidRPr="005E15B9" w:rsidRDefault="005E15B9" w:rsidP="005E15B9">
      <w:pPr>
        <w:spacing w:after="120"/>
        <w:rPr>
          <w:rFonts w:ascii="Calibri" w:hAnsi="Calibri" w:cs="Arial"/>
        </w:rPr>
      </w:pPr>
      <w:r w:rsidRPr="005E15B9">
        <w:rPr>
          <w:rFonts w:ascii="Calibri" w:hAnsi="Calibri" w:cs="Arial"/>
          <w:b/>
          <w:bCs/>
          <w:lang w:val="en-US"/>
        </w:rPr>
        <w:t> </w:t>
      </w:r>
    </w:p>
    <w:p w14:paraId="0CA3475F" w14:textId="088A9EBA" w:rsidR="005E15B9" w:rsidRPr="005E15B9" w:rsidRDefault="005E15B9" w:rsidP="00557528">
      <w:pPr>
        <w:spacing w:after="120"/>
        <w:outlineLvl w:val="0"/>
        <w:rPr>
          <w:rFonts w:ascii="Calibri" w:hAnsi="Calibri" w:cs="Arial"/>
        </w:rPr>
      </w:pPr>
      <w:r w:rsidRPr="005E15B9">
        <w:rPr>
          <w:rFonts w:ascii="Calibri" w:hAnsi="Calibri" w:cs="Arial"/>
          <w:b/>
          <w:bCs/>
          <w:lang w:val="en-US"/>
        </w:rPr>
        <w:t>ANTHROPOLOGY</w:t>
      </w:r>
    </w:p>
    <w:p w14:paraId="6EF5D236" w14:textId="0862F6F2" w:rsidR="005E15B9" w:rsidRPr="005E15B9" w:rsidRDefault="005E15B9" w:rsidP="005E15B9">
      <w:pPr>
        <w:spacing w:after="120"/>
        <w:rPr>
          <w:rFonts w:ascii="Calibri" w:hAnsi="Calibri" w:cs="Arial"/>
        </w:rPr>
      </w:pPr>
      <w:r w:rsidRPr="005E15B9">
        <w:rPr>
          <w:rFonts w:ascii="Calibri" w:hAnsi="Calibri" w:cs="Arial"/>
          <w:b/>
          <w:bCs/>
          <w:lang w:val="en-US"/>
        </w:rPr>
        <w:t>Magnus Marsden, Professor of Social Anthropology</w:t>
      </w:r>
      <w:r w:rsidRPr="005E15B9">
        <w:rPr>
          <w:rFonts w:ascii="Calibri" w:hAnsi="Calibri" w:cs="Arial"/>
          <w:lang w:val="en-US"/>
        </w:rPr>
        <w:t xml:space="preserve"> (Islam in Central/South Asia; Muslim </w:t>
      </w:r>
      <w:proofErr w:type="gramStart"/>
      <w:r w:rsidRPr="005E15B9">
        <w:rPr>
          <w:rFonts w:ascii="Calibri" w:hAnsi="Calibri" w:cs="Arial"/>
          <w:lang w:val="en-US"/>
        </w:rPr>
        <w:t>diasporas</w:t>
      </w:r>
      <w:proofErr w:type="gramEnd"/>
      <w:r w:rsidRPr="005E15B9">
        <w:rPr>
          <w:rFonts w:ascii="Calibri" w:hAnsi="Calibri" w:cs="Arial"/>
          <w:lang w:val="en-US"/>
        </w:rPr>
        <w:t xml:space="preserve"> in former Soviet Union)</w:t>
      </w:r>
    </w:p>
    <w:p w14:paraId="678E657D" w14:textId="48BAAD5C" w:rsidR="005E15B9" w:rsidRDefault="005E15B9" w:rsidP="005E15B9">
      <w:pPr>
        <w:spacing w:after="120"/>
        <w:rPr>
          <w:rFonts w:ascii="Calibri" w:hAnsi="Calibri" w:cs="Arial"/>
          <w:lang w:val="en-US"/>
        </w:rPr>
      </w:pPr>
      <w:r w:rsidRPr="005E15B9">
        <w:rPr>
          <w:rFonts w:ascii="Calibri" w:hAnsi="Calibri" w:cs="Arial"/>
          <w:b/>
          <w:bCs/>
          <w:lang w:val="en-US"/>
        </w:rPr>
        <w:t xml:space="preserve">Filippo </w:t>
      </w:r>
      <w:proofErr w:type="spellStart"/>
      <w:r w:rsidRPr="005E15B9">
        <w:rPr>
          <w:rFonts w:ascii="Calibri" w:hAnsi="Calibri" w:cs="Arial"/>
          <w:b/>
          <w:bCs/>
          <w:lang w:val="en-US"/>
        </w:rPr>
        <w:t>Osella</w:t>
      </w:r>
      <w:proofErr w:type="spellEnd"/>
      <w:r w:rsidRPr="005E15B9">
        <w:rPr>
          <w:rFonts w:ascii="Calibri" w:hAnsi="Calibri" w:cs="Arial"/>
          <w:b/>
          <w:bCs/>
          <w:lang w:val="en-US"/>
        </w:rPr>
        <w:t>, Professor of Anthropology and South Asian Studies </w:t>
      </w:r>
      <w:r w:rsidRPr="005E15B9">
        <w:rPr>
          <w:rFonts w:ascii="Calibri" w:hAnsi="Calibri" w:cs="Arial"/>
          <w:lang w:val="en-US"/>
        </w:rPr>
        <w:t>(</w:t>
      </w:r>
      <w:r w:rsidR="00F755EF">
        <w:rPr>
          <w:rFonts w:ascii="Calibri" w:hAnsi="Calibri" w:cs="Arial"/>
        </w:rPr>
        <w:t>social</w:t>
      </w:r>
      <w:r w:rsidRPr="005E15B9">
        <w:rPr>
          <w:rFonts w:ascii="Calibri" w:hAnsi="Calibri" w:cs="Arial"/>
        </w:rPr>
        <w:t xml:space="preserve"> reproduction and stratification; popular religion (Hinduism &amp; Islam) and reform movements; especially in South Asia and the Gulf</w:t>
      </w:r>
      <w:r w:rsidRPr="005E15B9">
        <w:rPr>
          <w:rFonts w:ascii="Calibri" w:hAnsi="Calibri" w:cs="Arial"/>
          <w:lang w:val="en-US"/>
        </w:rPr>
        <w:t>)</w:t>
      </w:r>
    </w:p>
    <w:p w14:paraId="190DAF51" w14:textId="7CEC827A" w:rsidR="005E15B9" w:rsidRPr="00F755EF" w:rsidRDefault="005E15B9" w:rsidP="005E15B9">
      <w:pPr>
        <w:spacing w:after="120"/>
        <w:rPr>
          <w:rFonts w:ascii="Calibri" w:hAnsi="Calibri" w:cs="Arial"/>
        </w:rPr>
      </w:pPr>
      <w:r>
        <w:rPr>
          <w:rFonts w:ascii="Calibri" w:hAnsi="Calibri" w:cs="Arial"/>
          <w:b/>
          <w:bCs/>
          <w:lang w:val="en-US"/>
        </w:rPr>
        <w:t>Alice W</w:t>
      </w:r>
      <w:r w:rsidR="00F755EF">
        <w:rPr>
          <w:rFonts w:ascii="Calibri" w:hAnsi="Calibri" w:cs="Arial"/>
          <w:b/>
          <w:bCs/>
          <w:lang w:val="en-US"/>
        </w:rPr>
        <w:t xml:space="preserve">ilson, Lecturer in Social Anthropology </w:t>
      </w:r>
      <w:r w:rsidR="00F755EF">
        <w:rPr>
          <w:rFonts w:ascii="Calibri" w:hAnsi="Calibri" w:cs="Arial"/>
          <w:lang w:val="en-US"/>
        </w:rPr>
        <w:t>(political anthropology, citizenship, development, mobility forced migration, the Sahara, Oman, anthropology of the state)</w:t>
      </w:r>
    </w:p>
    <w:p w14:paraId="5CD8609F" w14:textId="77777777" w:rsidR="005E15B9" w:rsidRPr="005E15B9" w:rsidRDefault="005E15B9" w:rsidP="005E15B9">
      <w:pPr>
        <w:spacing w:after="120"/>
        <w:rPr>
          <w:rFonts w:ascii="Calibri" w:hAnsi="Calibri" w:cs="Arial"/>
        </w:rPr>
      </w:pPr>
      <w:r w:rsidRPr="005E15B9">
        <w:rPr>
          <w:rFonts w:ascii="Calibri" w:hAnsi="Calibri" w:cs="Arial"/>
          <w:lang w:val="en-US"/>
        </w:rPr>
        <w:t> </w:t>
      </w:r>
    </w:p>
    <w:p w14:paraId="73FFA965" w14:textId="7F045B7C" w:rsidR="005E15B9" w:rsidRPr="005E15B9" w:rsidRDefault="005E15B9" w:rsidP="00557528">
      <w:pPr>
        <w:spacing w:after="120"/>
        <w:outlineLvl w:val="0"/>
        <w:rPr>
          <w:rFonts w:ascii="Calibri" w:hAnsi="Calibri" w:cs="Arial"/>
        </w:rPr>
      </w:pPr>
      <w:r w:rsidRPr="005E15B9">
        <w:rPr>
          <w:rFonts w:ascii="Calibri" w:hAnsi="Calibri" w:cs="Arial"/>
          <w:b/>
          <w:bCs/>
          <w:lang w:val="en-US"/>
        </w:rPr>
        <w:t>INTERNATIONAL RELATIONS</w:t>
      </w:r>
    </w:p>
    <w:p w14:paraId="32128EA3" w14:textId="1023F813" w:rsidR="005E15B9" w:rsidRPr="005E15B9" w:rsidRDefault="005E15B9" w:rsidP="005E15B9">
      <w:pPr>
        <w:spacing w:after="120"/>
        <w:rPr>
          <w:rFonts w:ascii="Calibri" w:hAnsi="Calibri" w:cs="Arial"/>
        </w:rPr>
      </w:pPr>
      <w:r w:rsidRPr="005E15B9">
        <w:rPr>
          <w:rFonts w:ascii="Calibri" w:hAnsi="Calibri" w:cs="Arial"/>
          <w:b/>
          <w:bCs/>
          <w:lang w:val="en-US"/>
        </w:rPr>
        <w:t xml:space="preserve">Kamran </w:t>
      </w:r>
      <w:proofErr w:type="spellStart"/>
      <w:r w:rsidRPr="005E15B9">
        <w:rPr>
          <w:rFonts w:ascii="Calibri" w:hAnsi="Calibri" w:cs="Arial"/>
          <w:b/>
          <w:bCs/>
          <w:lang w:val="en-US"/>
        </w:rPr>
        <w:t>Matin</w:t>
      </w:r>
      <w:proofErr w:type="spellEnd"/>
      <w:r w:rsidRPr="005E15B9">
        <w:rPr>
          <w:rFonts w:ascii="Calibri" w:hAnsi="Calibri" w:cs="Arial"/>
          <w:b/>
          <w:bCs/>
          <w:lang w:val="en-US"/>
        </w:rPr>
        <w:t>, Lecturer in International Relations</w:t>
      </w:r>
      <w:r w:rsidRPr="005E15B9">
        <w:rPr>
          <w:rFonts w:ascii="Calibri" w:hAnsi="Calibri" w:cs="Arial"/>
          <w:lang w:val="en-US"/>
        </w:rPr>
        <w:t> (</w:t>
      </w:r>
      <w:r w:rsidRPr="005E15B9">
        <w:rPr>
          <w:rFonts w:ascii="Calibri" w:hAnsi="Calibri" w:cs="Arial"/>
        </w:rPr>
        <w:t>international dimension of development in the context of non-western experiences of modernity, especially related to Iran, the Kurdish question)</w:t>
      </w:r>
    </w:p>
    <w:p w14:paraId="0CF6E24D" w14:textId="4EF0A221" w:rsidR="005E15B9" w:rsidRPr="005E15B9" w:rsidRDefault="005E15B9" w:rsidP="005E15B9">
      <w:pPr>
        <w:spacing w:after="120"/>
        <w:rPr>
          <w:rFonts w:ascii="Calibri" w:hAnsi="Calibri" w:cs="Arial"/>
        </w:rPr>
      </w:pPr>
      <w:r w:rsidRPr="005E15B9">
        <w:rPr>
          <w:rFonts w:ascii="Calibri" w:hAnsi="Calibri" w:cs="Arial"/>
          <w:b/>
          <w:bCs/>
        </w:rPr>
        <w:t xml:space="preserve">Fabio </w:t>
      </w:r>
      <w:proofErr w:type="spellStart"/>
      <w:r w:rsidRPr="005E15B9">
        <w:rPr>
          <w:rFonts w:ascii="Calibri" w:hAnsi="Calibri" w:cs="Arial"/>
          <w:b/>
          <w:bCs/>
        </w:rPr>
        <w:t>Petito</w:t>
      </w:r>
      <w:proofErr w:type="spellEnd"/>
      <w:r w:rsidRPr="005E15B9">
        <w:rPr>
          <w:rFonts w:ascii="Calibri" w:hAnsi="Calibri" w:cs="Arial"/>
          <w:b/>
          <w:bCs/>
        </w:rPr>
        <w:t>, Senior Lecturer in International Relations</w:t>
      </w:r>
      <w:r w:rsidRPr="005E15B9">
        <w:rPr>
          <w:rFonts w:ascii="Calibri" w:hAnsi="Calibri" w:cs="Arial"/>
        </w:rPr>
        <w:t> (international political theory, religions and international relations, especially with reference to Islam)</w:t>
      </w:r>
    </w:p>
    <w:p w14:paraId="76546AB4" w14:textId="0088B2CB" w:rsidR="005E15B9" w:rsidRPr="005E15B9" w:rsidRDefault="005E15B9" w:rsidP="005E15B9">
      <w:pPr>
        <w:spacing w:after="120"/>
        <w:rPr>
          <w:rFonts w:ascii="Calibri" w:hAnsi="Calibri" w:cs="Arial"/>
        </w:rPr>
      </w:pPr>
      <w:r w:rsidRPr="005E15B9">
        <w:rPr>
          <w:rFonts w:ascii="Calibri" w:hAnsi="Calibri" w:cs="Arial"/>
          <w:b/>
          <w:bCs/>
        </w:rPr>
        <w:t>Jan Selby, Professor of International Relations </w:t>
      </w:r>
      <w:r w:rsidRPr="005E15B9">
        <w:rPr>
          <w:rFonts w:ascii="Calibri" w:hAnsi="Calibri" w:cs="Arial"/>
        </w:rPr>
        <w:t>(peace processes, environmental security, the Israeli-Palestinian conflict, international relations theory)</w:t>
      </w:r>
    </w:p>
    <w:p w14:paraId="351A6B25" w14:textId="77777777" w:rsidR="005E15B9" w:rsidRPr="005E15B9" w:rsidRDefault="005E15B9" w:rsidP="005E15B9">
      <w:pPr>
        <w:spacing w:after="120"/>
        <w:rPr>
          <w:rFonts w:ascii="Calibri" w:hAnsi="Calibri" w:cs="Arial"/>
        </w:rPr>
      </w:pPr>
      <w:r w:rsidRPr="005E15B9">
        <w:rPr>
          <w:rFonts w:ascii="Calibri" w:hAnsi="Calibri" w:cs="Arial"/>
          <w:lang w:val="en-US"/>
        </w:rPr>
        <w:t> </w:t>
      </w:r>
    </w:p>
    <w:p w14:paraId="518D2CD4" w14:textId="0C197013" w:rsidR="005E15B9" w:rsidRPr="005E15B9" w:rsidRDefault="005E15B9" w:rsidP="00557528">
      <w:pPr>
        <w:spacing w:after="120"/>
        <w:outlineLvl w:val="0"/>
        <w:rPr>
          <w:rFonts w:ascii="Calibri" w:hAnsi="Calibri" w:cs="Arial"/>
        </w:rPr>
      </w:pPr>
      <w:r w:rsidRPr="005E15B9">
        <w:rPr>
          <w:rFonts w:ascii="Calibri" w:hAnsi="Calibri" w:cs="Arial"/>
          <w:b/>
          <w:bCs/>
          <w:lang w:val="en-US"/>
        </w:rPr>
        <w:t>LAW</w:t>
      </w:r>
    </w:p>
    <w:p w14:paraId="561991A4" w14:textId="414A12E1" w:rsidR="00F755EF" w:rsidRPr="00F755EF" w:rsidRDefault="00F755EF" w:rsidP="000F6E1D">
      <w:pPr>
        <w:spacing w:after="120"/>
        <w:rPr>
          <w:rFonts w:ascii="Calibri" w:hAnsi="Calibri" w:cs="Arial"/>
        </w:rPr>
      </w:pPr>
      <w:r>
        <w:rPr>
          <w:rFonts w:ascii="Calibri" w:hAnsi="Calibri" w:cs="Arial"/>
          <w:b/>
          <w:bCs/>
        </w:rPr>
        <w:t>Amir Paz-Fuchs, Senior Lecturer in Law</w:t>
      </w:r>
      <w:r>
        <w:rPr>
          <w:rFonts w:ascii="Calibri" w:hAnsi="Calibri" w:cs="Arial"/>
        </w:rPr>
        <w:t xml:space="preserve"> (employment law, legal theory, social </w:t>
      </w:r>
      <w:proofErr w:type="spellStart"/>
      <w:r>
        <w:rPr>
          <w:rFonts w:ascii="Calibri" w:hAnsi="Calibri" w:cs="Arial"/>
        </w:rPr>
        <w:t>righs</w:t>
      </w:r>
      <w:proofErr w:type="spellEnd"/>
      <w:r>
        <w:rPr>
          <w:rFonts w:ascii="Calibri" w:hAnsi="Calibri" w:cs="Arial"/>
        </w:rPr>
        <w:t xml:space="preserve"> and social justice, </w:t>
      </w:r>
      <w:proofErr w:type="spellStart"/>
      <w:r>
        <w:rPr>
          <w:rFonts w:ascii="Calibri" w:hAnsi="Calibri" w:cs="Arial"/>
        </w:rPr>
        <w:t>sociolegal</w:t>
      </w:r>
      <w:proofErr w:type="spellEnd"/>
      <w:r>
        <w:rPr>
          <w:rFonts w:ascii="Calibri" w:hAnsi="Calibri" w:cs="Arial"/>
        </w:rPr>
        <w:t xml:space="preserve"> studies)</w:t>
      </w:r>
    </w:p>
    <w:p w14:paraId="0720B2ED" w14:textId="762F1809" w:rsidR="000F6E1D" w:rsidRPr="000F6E1D" w:rsidRDefault="000F6E1D" w:rsidP="000F6E1D">
      <w:pPr>
        <w:spacing w:after="120"/>
        <w:rPr>
          <w:rFonts w:ascii="Calibri" w:hAnsi="Calibri" w:cs="Arial"/>
        </w:rPr>
      </w:pPr>
      <w:r>
        <w:rPr>
          <w:rFonts w:ascii="Calibri" w:hAnsi="Calibri" w:cs="Arial"/>
          <w:b/>
          <w:bCs/>
        </w:rPr>
        <w:t xml:space="preserve">Ahmad </w:t>
      </w:r>
      <w:proofErr w:type="spellStart"/>
      <w:r>
        <w:rPr>
          <w:rFonts w:ascii="Calibri" w:hAnsi="Calibri" w:cs="Arial"/>
          <w:b/>
          <w:bCs/>
        </w:rPr>
        <w:t>Ghouri</w:t>
      </w:r>
      <w:proofErr w:type="spellEnd"/>
      <w:r>
        <w:rPr>
          <w:rFonts w:ascii="Calibri" w:hAnsi="Calibri" w:cs="Arial"/>
          <w:b/>
          <w:bCs/>
        </w:rPr>
        <w:t>, Lecturer in Commercial Law</w:t>
      </w:r>
      <w:r>
        <w:rPr>
          <w:rFonts w:ascii="Calibri" w:hAnsi="Calibri" w:cs="Arial"/>
        </w:rPr>
        <w:t xml:space="preserve"> (international commercial law, Islamic commercial law, </w:t>
      </w:r>
      <w:proofErr w:type="spellStart"/>
      <w:r>
        <w:rPr>
          <w:rFonts w:ascii="Calibri" w:hAnsi="Calibri" w:cs="Arial"/>
        </w:rPr>
        <w:t>Shariah</w:t>
      </w:r>
      <w:proofErr w:type="spellEnd"/>
      <w:r>
        <w:rPr>
          <w:rFonts w:ascii="Calibri" w:hAnsi="Calibri" w:cs="Arial"/>
        </w:rPr>
        <w:t>-compliant dispute resolution, global corporate governance)</w:t>
      </w:r>
    </w:p>
    <w:p w14:paraId="2FFD984F" w14:textId="046D324D" w:rsidR="005E15B9" w:rsidRDefault="005E15B9" w:rsidP="005E15B9">
      <w:pPr>
        <w:spacing w:after="120"/>
        <w:rPr>
          <w:rFonts w:ascii="Calibri" w:hAnsi="Calibri" w:cs="Arial"/>
        </w:rPr>
      </w:pPr>
      <w:r w:rsidRPr="005E15B9">
        <w:rPr>
          <w:rFonts w:ascii="Calibri" w:hAnsi="Calibri" w:cs="Arial"/>
          <w:b/>
          <w:bCs/>
          <w:lang w:val="en-US"/>
        </w:rPr>
        <w:t>Michael Kearney, Lecturer in Law </w:t>
      </w:r>
      <w:r w:rsidRPr="005E15B9">
        <w:rPr>
          <w:rFonts w:ascii="Calibri" w:hAnsi="Calibri" w:cs="Arial"/>
          <w:lang w:val="en-US"/>
        </w:rPr>
        <w:t>(</w:t>
      </w:r>
      <w:r w:rsidRPr="005E15B9">
        <w:rPr>
          <w:rFonts w:ascii="Calibri" w:hAnsi="Calibri" w:cs="Arial"/>
        </w:rPr>
        <w:t>public international law, including humanitarian law, criminal law and human rights; especially related to Palestine)</w:t>
      </w:r>
    </w:p>
    <w:p w14:paraId="21F5410C" w14:textId="77777777" w:rsidR="00B16332" w:rsidRDefault="00B16332" w:rsidP="005E15B9">
      <w:pPr>
        <w:spacing w:after="120"/>
        <w:rPr>
          <w:rFonts w:ascii="Calibri" w:hAnsi="Calibri" w:cs="Arial"/>
        </w:rPr>
      </w:pPr>
    </w:p>
    <w:p w14:paraId="58CD3D47" w14:textId="54B4B76A" w:rsidR="00B16332" w:rsidRDefault="00B16332" w:rsidP="00557528">
      <w:pPr>
        <w:spacing w:after="120"/>
        <w:outlineLvl w:val="0"/>
        <w:rPr>
          <w:rFonts w:ascii="Calibri" w:hAnsi="Calibri" w:cs="Arial"/>
        </w:rPr>
      </w:pPr>
      <w:r>
        <w:rPr>
          <w:rFonts w:ascii="Calibri" w:hAnsi="Calibri" w:cs="Arial"/>
          <w:b/>
          <w:bCs/>
        </w:rPr>
        <w:t>SOCIOLOGY</w:t>
      </w:r>
    </w:p>
    <w:p w14:paraId="33ED498E" w14:textId="308FBC1A" w:rsidR="00B16332" w:rsidRPr="00B16332" w:rsidRDefault="00B16332" w:rsidP="005E15B9">
      <w:pPr>
        <w:spacing w:after="120"/>
        <w:rPr>
          <w:rFonts w:ascii="Calibri" w:hAnsi="Calibri" w:cs="Arial"/>
        </w:rPr>
      </w:pPr>
      <w:r>
        <w:rPr>
          <w:rFonts w:ascii="Calibri" w:hAnsi="Calibri" w:cs="Arial"/>
          <w:b/>
          <w:bCs/>
        </w:rPr>
        <w:t>June Edmunds</w:t>
      </w:r>
      <w:r>
        <w:rPr>
          <w:rFonts w:ascii="Calibri" w:hAnsi="Calibri" w:cs="Arial"/>
        </w:rPr>
        <w:t xml:space="preserve">, </w:t>
      </w:r>
      <w:r>
        <w:rPr>
          <w:rFonts w:ascii="Calibri" w:hAnsi="Calibri" w:cs="Arial"/>
          <w:b/>
          <w:bCs/>
        </w:rPr>
        <w:t>Lecturer in Sociology</w:t>
      </w:r>
      <w:r>
        <w:rPr>
          <w:rFonts w:ascii="Calibri" w:hAnsi="Calibri" w:cs="Arial"/>
        </w:rPr>
        <w:t xml:space="preserve"> (asylum seeking, citizenship, cosmopolitanism, migration, Muslims and European politics, racism, generations)</w:t>
      </w:r>
    </w:p>
    <w:p w14:paraId="2EC8D9A1" w14:textId="77777777" w:rsidR="005E15B9" w:rsidRPr="005E15B9" w:rsidRDefault="005E15B9" w:rsidP="005E15B9">
      <w:pPr>
        <w:spacing w:after="120"/>
        <w:rPr>
          <w:rFonts w:ascii="Calibri" w:hAnsi="Calibri" w:cs="Arial"/>
        </w:rPr>
      </w:pPr>
      <w:r w:rsidRPr="005E15B9">
        <w:rPr>
          <w:rFonts w:ascii="Calibri" w:hAnsi="Calibri" w:cs="Arial"/>
          <w:lang w:val="en-US"/>
        </w:rPr>
        <w:t> </w:t>
      </w:r>
    </w:p>
    <w:p w14:paraId="6A51C18A" w14:textId="77777777" w:rsidR="005E15B9" w:rsidRPr="005E15B9" w:rsidRDefault="005E15B9" w:rsidP="00557528">
      <w:pPr>
        <w:spacing w:after="120"/>
        <w:outlineLvl w:val="0"/>
        <w:rPr>
          <w:rFonts w:ascii="Calibri" w:hAnsi="Calibri" w:cs="Arial"/>
        </w:rPr>
      </w:pPr>
      <w:r w:rsidRPr="005E15B9">
        <w:rPr>
          <w:rFonts w:ascii="Calibri" w:hAnsi="Calibri" w:cs="Arial"/>
          <w:b/>
          <w:bCs/>
          <w:lang w:val="en-US"/>
        </w:rPr>
        <w:t>INSTITUTE OF DEVELOPMENT STUDIES</w:t>
      </w:r>
    </w:p>
    <w:p w14:paraId="5D7AB2FB" w14:textId="6C2F5E3B" w:rsidR="005E15B9" w:rsidRDefault="005E15B9" w:rsidP="005E15B9">
      <w:pPr>
        <w:spacing w:after="120"/>
        <w:rPr>
          <w:rFonts w:ascii="Calibri" w:hAnsi="Calibri" w:cs="Arial"/>
          <w:lang w:val="en-US"/>
        </w:rPr>
      </w:pPr>
      <w:proofErr w:type="spellStart"/>
      <w:r w:rsidRPr="005E15B9">
        <w:rPr>
          <w:rFonts w:ascii="Calibri" w:hAnsi="Calibri" w:cs="Arial"/>
          <w:b/>
          <w:bCs/>
          <w:lang w:val="en-US"/>
        </w:rPr>
        <w:t>Mariz</w:t>
      </w:r>
      <w:proofErr w:type="spellEnd"/>
      <w:r w:rsidRPr="005E15B9">
        <w:rPr>
          <w:rFonts w:ascii="Calibri" w:hAnsi="Calibri" w:cs="Arial"/>
          <w:b/>
          <w:bCs/>
          <w:lang w:val="en-US"/>
        </w:rPr>
        <w:t xml:space="preserve"> </w:t>
      </w:r>
      <w:proofErr w:type="spellStart"/>
      <w:r w:rsidRPr="005E15B9">
        <w:rPr>
          <w:rFonts w:ascii="Calibri" w:hAnsi="Calibri" w:cs="Arial"/>
          <w:b/>
          <w:bCs/>
          <w:lang w:val="en-US"/>
        </w:rPr>
        <w:t>Tadros</w:t>
      </w:r>
      <w:proofErr w:type="spellEnd"/>
      <w:r w:rsidRPr="005E15B9">
        <w:rPr>
          <w:rFonts w:ascii="Calibri" w:hAnsi="Calibri" w:cs="Arial"/>
          <w:b/>
          <w:bCs/>
          <w:lang w:val="en-US"/>
        </w:rPr>
        <w:t>, Research Fellow</w:t>
      </w:r>
      <w:r w:rsidRPr="005E15B9">
        <w:rPr>
          <w:rFonts w:ascii="Calibri" w:hAnsi="Calibri" w:cs="Arial"/>
          <w:lang w:val="en-US"/>
        </w:rPr>
        <w:t> (</w:t>
      </w:r>
      <w:r w:rsidRPr="005E15B9">
        <w:rPr>
          <w:rFonts w:ascii="Calibri" w:hAnsi="Calibri" w:cs="Arial"/>
        </w:rPr>
        <w:t>politics and human development of the Middle East, especially in Egypt</w:t>
      </w:r>
      <w:r w:rsidRPr="005E15B9">
        <w:rPr>
          <w:rFonts w:ascii="Calibri" w:hAnsi="Calibri" w:cs="Arial"/>
          <w:lang w:val="en-US"/>
        </w:rPr>
        <w:t>)</w:t>
      </w:r>
    </w:p>
    <w:p w14:paraId="46ED3DF4" w14:textId="77777777" w:rsidR="00A67D63" w:rsidRDefault="00A67D63" w:rsidP="005E15B9">
      <w:pPr>
        <w:spacing w:after="120"/>
        <w:rPr>
          <w:rFonts w:ascii="Calibri" w:hAnsi="Calibri" w:cs="Arial"/>
          <w:lang w:val="en-US"/>
        </w:rPr>
      </w:pPr>
    </w:p>
    <w:p w14:paraId="07BA0663" w14:textId="6B6741EE" w:rsidR="000F6E1D" w:rsidRDefault="000F6E1D" w:rsidP="00557528">
      <w:pPr>
        <w:spacing w:after="120"/>
        <w:outlineLvl w:val="0"/>
        <w:rPr>
          <w:rFonts w:ascii="Calibri" w:hAnsi="Calibri" w:cs="Arial"/>
          <w:b/>
          <w:bCs/>
          <w:lang w:val="en-US"/>
        </w:rPr>
      </w:pPr>
      <w:r>
        <w:rPr>
          <w:rFonts w:ascii="Calibri" w:hAnsi="Calibri" w:cs="Arial"/>
          <w:b/>
          <w:bCs/>
          <w:lang w:val="en-US"/>
        </w:rPr>
        <w:t>SCIENCE AND POLICY RESEARCH UNIT (SPRU)</w:t>
      </w:r>
    </w:p>
    <w:p w14:paraId="0693B3D9" w14:textId="4226D3F0" w:rsidR="000F6E1D" w:rsidRPr="000F6E1D" w:rsidRDefault="000F6E1D" w:rsidP="005E15B9">
      <w:pPr>
        <w:spacing w:after="120"/>
        <w:rPr>
          <w:rFonts w:ascii="Calibri" w:hAnsi="Calibri" w:cs="Arial"/>
          <w:lang w:val="en-US"/>
        </w:rPr>
      </w:pPr>
      <w:proofErr w:type="spellStart"/>
      <w:r>
        <w:rPr>
          <w:rFonts w:ascii="Calibri" w:hAnsi="Calibri" w:cs="Arial"/>
          <w:b/>
          <w:bCs/>
          <w:lang w:val="en-US"/>
        </w:rPr>
        <w:t>Rumy</w:t>
      </w:r>
      <w:proofErr w:type="spellEnd"/>
      <w:r>
        <w:rPr>
          <w:rFonts w:ascii="Calibri" w:hAnsi="Calibri" w:cs="Arial"/>
          <w:b/>
          <w:bCs/>
          <w:lang w:val="en-US"/>
        </w:rPr>
        <w:t xml:space="preserve"> Hasan, Senior Lecturer</w:t>
      </w:r>
      <w:r>
        <w:rPr>
          <w:rFonts w:ascii="Calibri" w:hAnsi="Calibri" w:cs="Arial"/>
          <w:lang w:val="en-US"/>
        </w:rPr>
        <w:t xml:space="preserve"> (critique of multiculturalism and </w:t>
      </w:r>
      <w:proofErr w:type="spellStart"/>
      <w:r>
        <w:rPr>
          <w:rFonts w:ascii="Calibri" w:hAnsi="Calibri" w:cs="Arial"/>
          <w:lang w:val="en-US"/>
        </w:rPr>
        <w:t>multifaithism</w:t>
      </w:r>
      <w:proofErr w:type="spellEnd"/>
      <w:r>
        <w:rPr>
          <w:rFonts w:ascii="Calibri" w:hAnsi="Calibri" w:cs="Arial"/>
          <w:lang w:val="en-US"/>
        </w:rPr>
        <w:t>, Middle Eastern conflict and its impact on the west, dual identities)</w:t>
      </w:r>
    </w:p>
    <w:p w14:paraId="6E36072F" w14:textId="77777777" w:rsidR="000F6E1D" w:rsidRPr="000F6E1D" w:rsidRDefault="000F6E1D" w:rsidP="005E15B9">
      <w:pPr>
        <w:spacing w:after="120"/>
        <w:rPr>
          <w:rFonts w:ascii="Calibri" w:hAnsi="Calibri" w:cs="Arial"/>
          <w:lang w:val="en-US"/>
        </w:rPr>
      </w:pPr>
    </w:p>
    <w:p w14:paraId="166E8432" w14:textId="2530C5C1" w:rsidR="00A67D63" w:rsidRDefault="00A67D63" w:rsidP="00557528">
      <w:pPr>
        <w:spacing w:after="120"/>
        <w:outlineLvl w:val="0"/>
        <w:rPr>
          <w:rFonts w:ascii="Calibri" w:hAnsi="Calibri" w:cs="Arial"/>
          <w:b/>
          <w:bCs/>
          <w:lang w:val="en-US"/>
        </w:rPr>
      </w:pPr>
      <w:r>
        <w:rPr>
          <w:rFonts w:ascii="Calibri" w:hAnsi="Calibri" w:cs="Arial"/>
          <w:b/>
          <w:bCs/>
          <w:lang w:val="en-US"/>
        </w:rPr>
        <w:t>EDUCATION</w:t>
      </w:r>
    </w:p>
    <w:p w14:paraId="28D241BD" w14:textId="0E0D6FDB" w:rsidR="00A67D63" w:rsidRDefault="00A67D63" w:rsidP="005E15B9">
      <w:pPr>
        <w:spacing w:after="120"/>
        <w:rPr>
          <w:rFonts w:ascii="Calibri" w:hAnsi="Calibri" w:cs="Arial"/>
          <w:lang w:val="en-US"/>
        </w:rPr>
      </w:pPr>
      <w:r>
        <w:rPr>
          <w:rFonts w:ascii="Calibri" w:hAnsi="Calibri" w:cs="Arial"/>
          <w:b/>
          <w:bCs/>
          <w:lang w:val="en-US"/>
        </w:rPr>
        <w:t xml:space="preserve">Barbara </w:t>
      </w:r>
      <w:proofErr w:type="spellStart"/>
      <w:r>
        <w:rPr>
          <w:rFonts w:ascii="Calibri" w:hAnsi="Calibri" w:cs="Arial"/>
          <w:b/>
          <w:bCs/>
          <w:lang w:val="en-US"/>
        </w:rPr>
        <w:t>Crossouard</w:t>
      </w:r>
      <w:proofErr w:type="spellEnd"/>
      <w:r>
        <w:rPr>
          <w:rFonts w:ascii="Calibri" w:hAnsi="Calibri" w:cs="Arial"/>
          <w:b/>
          <w:bCs/>
          <w:lang w:val="en-US"/>
        </w:rPr>
        <w:t>, Senior Lecturer in Education</w:t>
      </w:r>
      <w:r>
        <w:rPr>
          <w:rFonts w:ascii="Calibri" w:hAnsi="Calibri" w:cs="Arial"/>
          <w:lang w:val="en-US"/>
        </w:rPr>
        <w:t xml:space="preserve"> (citizenship and youth, education in contexts of </w:t>
      </w:r>
      <w:proofErr w:type="spellStart"/>
      <w:r>
        <w:rPr>
          <w:rFonts w:ascii="Calibri" w:hAnsi="Calibri" w:cs="Arial"/>
          <w:lang w:val="en-US"/>
        </w:rPr>
        <w:t>postcoloniality</w:t>
      </w:r>
      <w:proofErr w:type="spellEnd"/>
      <w:r>
        <w:rPr>
          <w:rFonts w:ascii="Calibri" w:hAnsi="Calibri" w:cs="Arial"/>
          <w:lang w:val="en-US"/>
        </w:rPr>
        <w:t>, gender, higher education, identities)</w:t>
      </w:r>
    </w:p>
    <w:p w14:paraId="0CE35C14" w14:textId="20F1C464" w:rsidR="00F755EF" w:rsidRPr="00F755EF" w:rsidRDefault="00F755EF" w:rsidP="005E15B9">
      <w:pPr>
        <w:spacing w:after="120"/>
        <w:rPr>
          <w:rFonts w:ascii="Calibri" w:hAnsi="Calibri" w:cs="Arial"/>
          <w:lang w:val="en-US"/>
        </w:rPr>
      </w:pPr>
      <w:r>
        <w:rPr>
          <w:rFonts w:ascii="Calibri" w:hAnsi="Calibri" w:cs="Arial"/>
          <w:b/>
          <w:bCs/>
          <w:lang w:val="en-US"/>
        </w:rPr>
        <w:t xml:space="preserve">Mario </w:t>
      </w:r>
      <w:proofErr w:type="spellStart"/>
      <w:r>
        <w:rPr>
          <w:rFonts w:ascii="Calibri" w:hAnsi="Calibri" w:cs="Arial"/>
          <w:b/>
          <w:bCs/>
          <w:lang w:val="en-US"/>
        </w:rPr>
        <w:t>Novelli</w:t>
      </w:r>
      <w:proofErr w:type="spellEnd"/>
      <w:r>
        <w:rPr>
          <w:rFonts w:ascii="Calibri" w:hAnsi="Calibri" w:cs="Arial"/>
          <w:b/>
          <w:bCs/>
          <w:lang w:val="en-US"/>
        </w:rPr>
        <w:t>, Professor of Education</w:t>
      </w:r>
      <w:r>
        <w:rPr>
          <w:rFonts w:ascii="Calibri" w:hAnsi="Calibri" w:cs="Arial"/>
          <w:lang w:val="en-US"/>
        </w:rPr>
        <w:t xml:space="preserve"> (education and peacebuilding, education and conflict, education and </w:t>
      </w:r>
      <w:proofErr w:type="spellStart"/>
      <w:r>
        <w:rPr>
          <w:rFonts w:ascii="Calibri" w:hAnsi="Calibri" w:cs="Arial"/>
          <w:lang w:val="en-US"/>
        </w:rPr>
        <w:t>labour</w:t>
      </w:r>
      <w:proofErr w:type="spellEnd"/>
      <w:r>
        <w:rPr>
          <w:rFonts w:ascii="Calibri" w:hAnsi="Calibri" w:cs="Arial"/>
          <w:lang w:val="en-US"/>
        </w:rPr>
        <w:t xml:space="preserve"> movements, global governance of education)</w:t>
      </w:r>
    </w:p>
    <w:p w14:paraId="5E205AA3" w14:textId="77777777" w:rsidR="006D183E" w:rsidRPr="005E15B9" w:rsidRDefault="006D183E" w:rsidP="005E15B9">
      <w:pPr>
        <w:rPr>
          <w:rFonts w:ascii="Calibri" w:hAnsi="Calibri"/>
          <w:lang w:val="en-US"/>
        </w:rPr>
      </w:pPr>
    </w:p>
    <w:sectPr w:rsidR="006D183E" w:rsidRPr="005E15B9" w:rsidSect="00E207E8">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5A61D" w14:textId="77777777" w:rsidR="00BB50BE" w:rsidRDefault="00BB50BE" w:rsidP="00944EE3">
      <w:r>
        <w:separator/>
      </w:r>
    </w:p>
  </w:endnote>
  <w:endnote w:type="continuationSeparator" w:id="0">
    <w:p w14:paraId="7BAC4F11" w14:textId="77777777" w:rsidR="00BB50BE" w:rsidRDefault="00BB50BE" w:rsidP="0094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5166" w14:textId="77777777" w:rsidR="00BB50BE" w:rsidRDefault="00BB50BE" w:rsidP="00944EE3">
      <w:r>
        <w:separator/>
      </w:r>
    </w:p>
  </w:footnote>
  <w:footnote w:type="continuationSeparator" w:id="0">
    <w:p w14:paraId="465333EC" w14:textId="77777777" w:rsidR="00BB50BE" w:rsidRDefault="00BB50BE" w:rsidP="0094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A3B9" w14:textId="77777777" w:rsidR="00996527" w:rsidRDefault="00996527" w:rsidP="00944EE3">
    <w:pPr>
      <w:rPr>
        <w:lang w:val="en-US"/>
      </w:rPr>
    </w:pPr>
    <w:r>
      <w:rPr>
        <w:lang w:val="en-US"/>
      </w:rPr>
      <w:t>Further Particulars</w:t>
    </w:r>
  </w:p>
  <w:p w14:paraId="61C9AE79" w14:textId="77777777" w:rsidR="00996527" w:rsidRDefault="00996527" w:rsidP="00944EE3">
    <w:pPr>
      <w:rPr>
        <w:lang w:val="en-US"/>
      </w:rPr>
    </w:pPr>
    <w:r>
      <w:rPr>
        <w:lang w:val="en-US"/>
      </w:rPr>
      <w:t>Pears Foundation PhD Scholarships</w:t>
    </w:r>
  </w:p>
  <w:p w14:paraId="11372FA0" w14:textId="77777777" w:rsidR="00996527" w:rsidRDefault="00996527" w:rsidP="00944EE3">
    <w:pPr>
      <w:rPr>
        <w:lang w:val="en-US"/>
      </w:rPr>
    </w:pPr>
    <w:r>
      <w:rPr>
        <w:lang w:val="en-US"/>
      </w:rPr>
      <w:t>Middle East and North Africa Centre at Sussex (MENACS)</w:t>
    </w:r>
  </w:p>
  <w:p w14:paraId="0D2AD489" w14:textId="77777777" w:rsidR="00996527" w:rsidRPr="00944EE3" w:rsidRDefault="00996527" w:rsidP="00944EE3">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A41C0"/>
    <w:multiLevelType w:val="hybridMultilevel"/>
    <w:tmpl w:val="68C4C228"/>
    <w:lvl w:ilvl="0" w:tplc="93ACB0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D1EB9"/>
    <w:multiLevelType w:val="hybridMultilevel"/>
    <w:tmpl w:val="AC466618"/>
    <w:lvl w:ilvl="0" w:tplc="9108832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05A46"/>
    <w:multiLevelType w:val="hybridMultilevel"/>
    <w:tmpl w:val="EA42A69A"/>
    <w:lvl w:ilvl="0" w:tplc="3DDCAE4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7A7980"/>
    <w:multiLevelType w:val="hybridMultilevel"/>
    <w:tmpl w:val="2BF85656"/>
    <w:lvl w:ilvl="0" w:tplc="8D70689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EB0ED7"/>
    <w:multiLevelType w:val="hybridMultilevel"/>
    <w:tmpl w:val="8C70168A"/>
    <w:lvl w:ilvl="0" w:tplc="910883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E3"/>
    <w:rsid w:val="000016ED"/>
    <w:rsid w:val="0000506B"/>
    <w:rsid w:val="00024A1B"/>
    <w:rsid w:val="00031D7B"/>
    <w:rsid w:val="0009319D"/>
    <w:rsid w:val="000F6E1D"/>
    <w:rsid w:val="0010103E"/>
    <w:rsid w:val="001168C8"/>
    <w:rsid w:val="00117774"/>
    <w:rsid w:val="00141B88"/>
    <w:rsid w:val="00151A96"/>
    <w:rsid w:val="001630FA"/>
    <w:rsid w:val="001650C1"/>
    <w:rsid w:val="00174263"/>
    <w:rsid w:val="001E54C7"/>
    <w:rsid w:val="0023275D"/>
    <w:rsid w:val="003010CF"/>
    <w:rsid w:val="003214E1"/>
    <w:rsid w:val="00330EE8"/>
    <w:rsid w:val="00347CD5"/>
    <w:rsid w:val="00370298"/>
    <w:rsid w:val="00377FDC"/>
    <w:rsid w:val="00386BF2"/>
    <w:rsid w:val="003A4F8F"/>
    <w:rsid w:val="00423090"/>
    <w:rsid w:val="0044201C"/>
    <w:rsid w:val="00470D8F"/>
    <w:rsid w:val="00483FB1"/>
    <w:rsid w:val="004A1872"/>
    <w:rsid w:val="004C5B9B"/>
    <w:rsid w:val="004C5BEB"/>
    <w:rsid w:val="004D7920"/>
    <w:rsid w:val="004E1308"/>
    <w:rsid w:val="004F472B"/>
    <w:rsid w:val="00536E9C"/>
    <w:rsid w:val="0055392C"/>
    <w:rsid w:val="00557528"/>
    <w:rsid w:val="005A5BE5"/>
    <w:rsid w:val="005D01B5"/>
    <w:rsid w:val="005D4704"/>
    <w:rsid w:val="005E15B9"/>
    <w:rsid w:val="006165ED"/>
    <w:rsid w:val="0062167D"/>
    <w:rsid w:val="0065540D"/>
    <w:rsid w:val="006B5584"/>
    <w:rsid w:val="006C3DEC"/>
    <w:rsid w:val="006D183E"/>
    <w:rsid w:val="007018AD"/>
    <w:rsid w:val="007175DB"/>
    <w:rsid w:val="00733FD2"/>
    <w:rsid w:val="007739ED"/>
    <w:rsid w:val="00783EF5"/>
    <w:rsid w:val="00786FF2"/>
    <w:rsid w:val="007D609E"/>
    <w:rsid w:val="008B55F0"/>
    <w:rsid w:val="00910562"/>
    <w:rsid w:val="00911B58"/>
    <w:rsid w:val="00944EE3"/>
    <w:rsid w:val="00956115"/>
    <w:rsid w:val="009946A5"/>
    <w:rsid w:val="00995186"/>
    <w:rsid w:val="00996527"/>
    <w:rsid w:val="009B1C8F"/>
    <w:rsid w:val="009B4D1A"/>
    <w:rsid w:val="009C5869"/>
    <w:rsid w:val="009F379D"/>
    <w:rsid w:val="00A0232B"/>
    <w:rsid w:val="00A32180"/>
    <w:rsid w:val="00A51572"/>
    <w:rsid w:val="00A56421"/>
    <w:rsid w:val="00A67D63"/>
    <w:rsid w:val="00A9234F"/>
    <w:rsid w:val="00AC2538"/>
    <w:rsid w:val="00AD548C"/>
    <w:rsid w:val="00AD6B8A"/>
    <w:rsid w:val="00B01AB8"/>
    <w:rsid w:val="00B1388B"/>
    <w:rsid w:val="00B16332"/>
    <w:rsid w:val="00BA641A"/>
    <w:rsid w:val="00BB50BE"/>
    <w:rsid w:val="00BC2720"/>
    <w:rsid w:val="00C04CCF"/>
    <w:rsid w:val="00C33B60"/>
    <w:rsid w:val="00C8291C"/>
    <w:rsid w:val="00C9142B"/>
    <w:rsid w:val="00CA4775"/>
    <w:rsid w:val="00CD59EB"/>
    <w:rsid w:val="00D07D9E"/>
    <w:rsid w:val="00D526F2"/>
    <w:rsid w:val="00D53020"/>
    <w:rsid w:val="00DD77B3"/>
    <w:rsid w:val="00E207E8"/>
    <w:rsid w:val="00E525E9"/>
    <w:rsid w:val="00E5556C"/>
    <w:rsid w:val="00E7665C"/>
    <w:rsid w:val="00E92A62"/>
    <w:rsid w:val="00EA0422"/>
    <w:rsid w:val="00ED07CC"/>
    <w:rsid w:val="00EE3C39"/>
    <w:rsid w:val="00F26C28"/>
    <w:rsid w:val="00F51262"/>
    <w:rsid w:val="00F54B80"/>
    <w:rsid w:val="00F755EF"/>
    <w:rsid w:val="00F845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4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E3"/>
    <w:pPr>
      <w:tabs>
        <w:tab w:val="center" w:pos="4513"/>
        <w:tab w:val="right" w:pos="9026"/>
      </w:tabs>
    </w:pPr>
  </w:style>
  <w:style w:type="character" w:customStyle="1" w:styleId="HeaderChar">
    <w:name w:val="Header Char"/>
    <w:basedOn w:val="DefaultParagraphFont"/>
    <w:link w:val="Header"/>
    <w:uiPriority w:val="99"/>
    <w:rsid w:val="00944EE3"/>
  </w:style>
  <w:style w:type="paragraph" w:styleId="Footer">
    <w:name w:val="footer"/>
    <w:basedOn w:val="Normal"/>
    <w:link w:val="FooterChar"/>
    <w:uiPriority w:val="99"/>
    <w:unhideWhenUsed/>
    <w:rsid w:val="00944EE3"/>
    <w:pPr>
      <w:tabs>
        <w:tab w:val="center" w:pos="4513"/>
        <w:tab w:val="right" w:pos="9026"/>
      </w:tabs>
    </w:pPr>
  </w:style>
  <w:style w:type="character" w:customStyle="1" w:styleId="FooterChar">
    <w:name w:val="Footer Char"/>
    <w:basedOn w:val="DefaultParagraphFont"/>
    <w:link w:val="Footer"/>
    <w:uiPriority w:val="99"/>
    <w:rsid w:val="00944EE3"/>
  </w:style>
  <w:style w:type="character" w:styleId="Hyperlink">
    <w:name w:val="Hyperlink"/>
    <w:basedOn w:val="DefaultParagraphFont"/>
    <w:uiPriority w:val="99"/>
    <w:unhideWhenUsed/>
    <w:rsid w:val="006D183E"/>
    <w:rPr>
      <w:color w:val="0000FF"/>
      <w:u w:val="single"/>
    </w:rPr>
  </w:style>
  <w:style w:type="paragraph" w:styleId="ListParagraph">
    <w:name w:val="List Paragraph"/>
    <w:basedOn w:val="Normal"/>
    <w:uiPriority w:val="34"/>
    <w:qFormat/>
    <w:rsid w:val="00AC2538"/>
    <w:pPr>
      <w:ind w:left="720"/>
      <w:contextualSpacing/>
    </w:pPr>
  </w:style>
  <w:style w:type="character" w:styleId="CommentReference">
    <w:name w:val="annotation reference"/>
    <w:basedOn w:val="DefaultParagraphFont"/>
    <w:uiPriority w:val="99"/>
    <w:semiHidden/>
    <w:unhideWhenUsed/>
    <w:rsid w:val="00AC2538"/>
    <w:rPr>
      <w:sz w:val="18"/>
      <w:szCs w:val="18"/>
    </w:rPr>
  </w:style>
  <w:style w:type="paragraph" w:styleId="CommentText">
    <w:name w:val="annotation text"/>
    <w:basedOn w:val="Normal"/>
    <w:link w:val="CommentTextChar"/>
    <w:uiPriority w:val="99"/>
    <w:semiHidden/>
    <w:unhideWhenUsed/>
    <w:rsid w:val="00AC2538"/>
  </w:style>
  <w:style w:type="character" w:customStyle="1" w:styleId="CommentTextChar">
    <w:name w:val="Comment Text Char"/>
    <w:basedOn w:val="DefaultParagraphFont"/>
    <w:link w:val="CommentText"/>
    <w:uiPriority w:val="99"/>
    <w:semiHidden/>
    <w:rsid w:val="00AC2538"/>
  </w:style>
  <w:style w:type="paragraph" w:styleId="CommentSubject">
    <w:name w:val="annotation subject"/>
    <w:basedOn w:val="CommentText"/>
    <w:next w:val="CommentText"/>
    <w:link w:val="CommentSubjectChar"/>
    <w:uiPriority w:val="99"/>
    <w:semiHidden/>
    <w:unhideWhenUsed/>
    <w:rsid w:val="00AC2538"/>
    <w:rPr>
      <w:b/>
      <w:bCs/>
      <w:sz w:val="20"/>
      <w:szCs w:val="20"/>
    </w:rPr>
  </w:style>
  <w:style w:type="character" w:customStyle="1" w:styleId="CommentSubjectChar">
    <w:name w:val="Comment Subject Char"/>
    <w:basedOn w:val="CommentTextChar"/>
    <w:link w:val="CommentSubject"/>
    <w:uiPriority w:val="99"/>
    <w:semiHidden/>
    <w:rsid w:val="00AC2538"/>
    <w:rPr>
      <w:b/>
      <w:bCs/>
      <w:sz w:val="20"/>
      <w:szCs w:val="20"/>
    </w:rPr>
  </w:style>
  <w:style w:type="paragraph" w:styleId="Revision">
    <w:name w:val="Revision"/>
    <w:hidden/>
    <w:uiPriority w:val="99"/>
    <w:semiHidden/>
    <w:rsid w:val="00AC2538"/>
  </w:style>
  <w:style w:type="paragraph" w:styleId="BalloonText">
    <w:name w:val="Balloon Text"/>
    <w:basedOn w:val="Normal"/>
    <w:link w:val="BalloonTextChar"/>
    <w:uiPriority w:val="99"/>
    <w:semiHidden/>
    <w:unhideWhenUsed/>
    <w:rsid w:val="00AC25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53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D7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2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study/phd/appl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ssex.ac.uk/study/phd/2017" TargetMode="External"/><Relationship Id="rId12" Type="http://schemas.openxmlformats.org/officeDocument/2006/relationships/hyperlink" Target="http://www.sussex.ac.uk/menacs/people/group/academic-facu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sex.ac.uk/mena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ssex.ac.uk/menacs/research" TargetMode="External"/><Relationship Id="rId4" Type="http://schemas.openxmlformats.org/officeDocument/2006/relationships/webSettings" Target="webSettings.xml"/><Relationship Id="rId9" Type="http://schemas.openxmlformats.org/officeDocument/2006/relationships/hyperlink" Target="http://www.sussex.ac.uk/study/phd/apply/tips-research-degrees/research-propos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FEB08A27</Template>
  <TotalTime>0</TotalTime>
  <Pages>6</Pages>
  <Words>2103</Words>
  <Characters>11988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Paige Thompson</cp:lastModifiedBy>
  <cp:revision>2</cp:revision>
  <cp:lastPrinted>2016-12-12T12:38:00Z</cp:lastPrinted>
  <dcterms:created xsi:type="dcterms:W3CDTF">2017-01-04T11:19:00Z</dcterms:created>
  <dcterms:modified xsi:type="dcterms:W3CDTF">2017-01-04T11:19:00Z</dcterms:modified>
</cp:coreProperties>
</file>